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B5525" w14:textId="238A5767" w:rsidR="0043647F" w:rsidRPr="00603FF3" w:rsidRDefault="0043647F" w:rsidP="00A01329">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w:t>
      </w:r>
      <w:r w:rsidR="009C33D2">
        <w:rPr>
          <w:rFonts w:ascii="Arial" w:hAnsi="Arial" w:cs="Arial"/>
          <w:b/>
          <w:sz w:val="24"/>
        </w:rPr>
        <w:t>3</w:t>
      </w:r>
      <w:r w:rsidR="00A01329">
        <w:rPr>
          <w:rFonts w:ascii="Arial" w:hAnsi="Arial" w:cs="Arial"/>
          <w:b/>
          <w:sz w:val="24"/>
        </w:rPr>
        <w:t xml:space="preserve">-e                                                  </w:t>
      </w:r>
      <w:r w:rsidR="00DD0EA1">
        <w:rPr>
          <w:rFonts w:ascii="Arial" w:hAnsi="Arial" w:cs="Arial"/>
          <w:b/>
          <w:bCs/>
          <w:sz w:val="24"/>
          <w:szCs w:val="24"/>
        </w:rPr>
        <w:t xml:space="preserve">  </w:t>
      </w:r>
      <w:r w:rsidR="006C331B">
        <w:rPr>
          <w:rFonts w:ascii="Arial" w:hAnsi="Arial" w:cs="Arial"/>
          <w:b/>
          <w:bCs/>
          <w:sz w:val="24"/>
          <w:szCs w:val="24"/>
        </w:rPr>
        <w:t xml:space="preserve">  </w:t>
      </w:r>
      <w:r w:rsidR="00A01329">
        <w:rPr>
          <w:rFonts w:ascii="Arial" w:hAnsi="Arial" w:cs="Arial"/>
          <w:b/>
          <w:bCs/>
          <w:sz w:val="24"/>
          <w:szCs w:val="24"/>
        </w:rPr>
        <w:t xml:space="preserve">                   </w:t>
      </w:r>
      <w:r w:rsidR="006F6795" w:rsidRPr="006F6795">
        <w:rPr>
          <w:rFonts w:ascii="Arial" w:hAnsi="Arial" w:cs="Arial"/>
          <w:b/>
          <w:bCs/>
          <w:sz w:val="24"/>
          <w:szCs w:val="24"/>
        </w:rPr>
        <w:t>R1-2008848</w:t>
      </w:r>
      <w:bookmarkStart w:id="0" w:name="_GoBack"/>
      <w:bookmarkEnd w:id="0"/>
    </w:p>
    <w:p w14:paraId="44295C4D" w14:textId="0DC96240" w:rsidR="00747402" w:rsidRPr="00DA12F7" w:rsidRDefault="00A01329"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9C33D2">
        <w:rPr>
          <w:rFonts w:ascii="Arial" w:hAnsi="Arial" w:cs="Arial"/>
          <w:b/>
          <w:sz w:val="24"/>
          <w:szCs w:val="24"/>
        </w:rPr>
        <w:t>Oct</w:t>
      </w:r>
      <w:r w:rsidR="00747402">
        <w:rPr>
          <w:rFonts w:ascii="Arial" w:hAnsi="Arial" w:cs="Arial"/>
          <w:b/>
          <w:sz w:val="24"/>
          <w:szCs w:val="24"/>
        </w:rPr>
        <w:t xml:space="preserve"> </w:t>
      </w:r>
      <w:r w:rsidR="009C33D2">
        <w:rPr>
          <w:rFonts w:ascii="Arial" w:hAnsi="Arial" w:cs="Arial"/>
          <w:b/>
          <w:sz w:val="24"/>
          <w:szCs w:val="24"/>
        </w:rPr>
        <w:t>26</w:t>
      </w:r>
      <w:r w:rsidR="00747402" w:rsidRPr="007D56CA">
        <w:rPr>
          <w:rFonts w:ascii="Arial" w:hAnsi="Arial" w:cs="Arial"/>
          <w:b/>
          <w:sz w:val="24"/>
          <w:szCs w:val="24"/>
          <w:vertAlign w:val="superscript"/>
        </w:rPr>
        <w:t>th</w:t>
      </w:r>
      <w:r w:rsidR="00747402">
        <w:rPr>
          <w:rFonts w:ascii="Arial" w:hAnsi="Arial" w:cs="Arial"/>
          <w:b/>
          <w:sz w:val="24"/>
          <w:szCs w:val="24"/>
        </w:rPr>
        <w:t xml:space="preserve"> – </w:t>
      </w:r>
      <w:r w:rsidR="009C33D2">
        <w:rPr>
          <w:rFonts w:ascii="Arial" w:hAnsi="Arial" w:cs="Arial"/>
          <w:b/>
          <w:sz w:val="24"/>
          <w:szCs w:val="24"/>
        </w:rPr>
        <w:t>Nov 13</w:t>
      </w:r>
      <w:r w:rsidR="00747402" w:rsidRPr="007D56CA">
        <w:rPr>
          <w:rFonts w:ascii="Arial" w:hAnsi="Arial" w:cs="Arial"/>
          <w:b/>
          <w:sz w:val="24"/>
          <w:szCs w:val="24"/>
          <w:vertAlign w:val="superscript"/>
        </w:rPr>
        <w:t>th</w:t>
      </w:r>
      <w:r w:rsidR="00747402">
        <w:rPr>
          <w:rFonts w:ascii="Arial" w:hAnsi="Arial" w:cs="Arial"/>
          <w:b/>
          <w:sz w:val="24"/>
          <w:szCs w:val="24"/>
        </w:rPr>
        <w:t>, 2020</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467E70A3"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B530C6">
        <w:rPr>
          <w:b/>
          <w:kern w:val="2"/>
          <w:lang w:eastAsia="zh-CN"/>
        </w:rPr>
        <w:t>8.3.</w:t>
      </w:r>
      <w:r w:rsidR="008E2984">
        <w:rPr>
          <w:b/>
          <w:kern w:val="2"/>
          <w:lang w:eastAsia="zh-CN"/>
        </w:rPr>
        <w:t>3</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6544C224"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8E2984">
        <w:rPr>
          <w:b/>
          <w:kern w:val="2"/>
          <w:lang w:eastAsia="zh-CN"/>
        </w:rPr>
        <w:t xml:space="preserve">Discussion on Intra-UE </w:t>
      </w:r>
      <w:r w:rsidR="004A6AA2" w:rsidRPr="004A6AA2">
        <w:rPr>
          <w:b/>
          <w:kern w:val="2"/>
          <w:lang w:eastAsia="zh-CN"/>
        </w:rPr>
        <w:t>prioritization and multiplexing</w:t>
      </w:r>
    </w:p>
    <w:p w14:paraId="6D997808" w14:textId="1B22D1D5"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r w:rsidR="00747402">
        <w:rPr>
          <w:b/>
          <w:kern w:val="2"/>
          <w:lang w:eastAsia="zh-CN"/>
        </w:rPr>
        <w:t xml:space="preserve"> </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9CD45AE" w14:textId="49687570" w:rsidR="00425BAD" w:rsidRDefault="003C4929" w:rsidP="00006FB8">
      <w:pPr>
        <w:widowControl w:val="0"/>
        <w:autoSpaceDE/>
        <w:autoSpaceDN/>
        <w:adjustRightInd/>
        <w:snapToGrid/>
        <w:spacing w:after="0"/>
        <w:rPr>
          <w:color w:val="000000"/>
        </w:rPr>
      </w:pPr>
      <w:r>
        <w:rPr>
          <w:color w:val="000000"/>
        </w:rPr>
        <w:t xml:space="preserve">In </w:t>
      </w:r>
      <w:r w:rsidR="00052B71">
        <w:rPr>
          <w:color w:val="000000"/>
        </w:rPr>
        <w:t xml:space="preserve">RAN1#102 e-meeting, </w:t>
      </w:r>
      <w:r w:rsidR="007F4F45">
        <w:rPr>
          <w:color w:val="000000"/>
        </w:rPr>
        <w:t>f</w:t>
      </w:r>
      <w:r w:rsidR="00425BAD">
        <w:rPr>
          <w:color w:val="000000"/>
        </w:rPr>
        <w:t>ollowing</w:t>
      </w:r>
      <w:r w:rsidR="007F4F45">
        <w:rPr>
          <w:color w:val="000000"/>
        </w:rPr>
        <w:t xml:space="preserve"> agreements were made </w:t>
      </w:r>
      <w:r w:rsidR="00052B71">
        <w:rPr>
          <w:color w:val="000000"/>
        </w:rPr>
        <w:t>for intra-UE multiplexing and prioritization.</w:t>
      </w:r>
      <w:r w:rsidR="007F4F45">
        <w:rPr>
          <w:color w:val="000000"/>
        </w:rPr>
        <w:t xml:space="preserve"> </w:t>
      </w:r>
    </w:p>
    <w:p w14:paraId="476E2B9E" w14:textId="77777777" w:rsidR="00331E04" w:rsidRDefault="00331E04" w:rsidP="00006FB8">
      <w:pPr>
        <w:widowControl w:val="0"/>
        <w:autoSpaceDE/>
        <w:autoSpaceDN/>
        <w:adjustRightInd/>
        <w:snapToGrid/>
        <w:spacing w:after="0"/>
        <w:rPr>
          <w:color w:val="000000"/>
        </w:rPr>
      </w:pPr>
    </w:p>
    <w:p w14:paraId="79C5772C" w14:textId="77777777" w:rsidR="00425BAD" w:rsidRDefault="00425BAD" w:rsidP="00425BAD">
      <w:pPr>
        <w:overflowPunct w:val="0"/>
        <w:textAlignment w:val="baseline"/>
        <w:rPr>
          <w:color w:val="000000"/>
        </w:rPr>
      </w:pPr>
      <w:r w:rsidRPr="00784420">
        <w:rPr>
          <w:color w:val="000000"/>
          <w:highlight w:val="green"/>
        </w:rPr>
        <w:t>Agreements</w:t>
      </w:r>
    </w:p>
    <w:p w14:paraId="2779BB36" w14:textId="77777777" w:rsidR="00425BAD" w:rsidRPr="00784420" w:rsidRDefault="00425BAD" w:rsidP="00425BAD">
      <w:pPr>
        <w:overflowPunct w:val="0"/>
        <w:textAlignment w:val="baseline"/>
        <w:rPr>
          <w:color w:val="000000"/>
        </w:rPr>
      </w:pPr>
      <w:r w:rsidRPr="00784420">
        <w:rPr>
          <w:color w:val="000000"/>
        </w:rPr>
        <w:t>Support multiplexing for following scenarios in R17:</w:t>
      </w:r>
    </w:p>
    <w:p w14:paraId="040FD393" w14:textId="77777777" w:rsidR="00425BAD" w:rsidRPr="00784420" w:rsidRDefault="00425BAD" w:rsidP="00425BAD">
      <w:pPr>
        <w:overflowPunct w:val="0"/>
        <w:textAlignment w:val="baseline"/>
        <w:rPr>
          <w:color w:val="000000"/>
        </w:rPr>
      </w:pPr>
      <w:r w:rsidRPr="00784420">
        <w:rPr>
          <w:color w:val="000000"/>
        </w:rPr>
        <w:t>•</w:t>
      </w:r>
      <w:r w:rsidRPr="00784420">
        <w:rPr>
          <w:color w:val="000000"/>
        </w:rPr>
        <w:tab/>
        <w:t>Multiplexing a high-priority HARQ-ACK and a low-priority HARQ-ACK into a PUCCH in R17.</w:t>
      </w:r>
    </w:p>
    <w:p w14:paraId="6E34506B" w14:textId="77777777" w:rsidR="00425BAD" w:rsidRPr="00784420" w:rsidRDefault="00425BAD" w:rsidP="00425BAD">
      <w:pPr>
        <w:overflowPunct w:val="0"/>
        <w:textAlignment w:val="baseline"/>
        <w:rPr>
          <w:color w:val="000000"/>
        </w:rPr>
      </w:pPr>
      <w:r w:rsidRPr="00784420">
        <w:rPr>
          <w:color w:val="000000"/>
        </w:rPr>
        <w:t>•</w:t>
      </w:r>
      <w:r w:rsidRPr="00784420">
        <w:rPr>
          <w:color w:val="000000"/>
        </w:rPr>
        <w:tab/>
        <w:t>Multiplexing a low-priority HARQ-ACK and a high-priority SR into a PUCCH for some HARQ-ACK/SR PF combinations (FFS applicable combinations).</w:t>
      </w:r>
    </w:p>
    <w:p w14:paraId="67FE048A" w14:textId="77777777" w:rsidR="00425BAD" w:rsidRDefault="00425BAD" w:rsidP="00425BAD">
      <w:pPr>
        <w:overflowPunct w:val="0"/>
        <w:textAlignment w:val="baseline"/>
        <w:rPr>
          <w:color w:val="000000"/>
        </w:rPr>
      </w:pPr>
      <w:r w:rsidRPr="00784420">
        <w:rPr>
          <w:color w:val="000000"/>
        </w:rPr>
        <w:t>•</w:t>
      </w:r>
      <w:r w:rsidRPr="00784420">
        <w:rPr>
          <w:color w:val="000000"/>
        </w:rPr>
        <w:tab/>
        <w:t>Multiplexing a low-priority HARQ-ACK, a high-priority HARQ-ACK and a high-priority SR into a PUCCH.</w:t>
      </w:r>
    </w:p>
    <w:p w14:paraId="17012316" w14:textId="77777777" w:rsidR="00425BAD" w:rsidRPr="00006FB8" w:rsidRDefault="00425BAD" w:rsidP="00425BAD">
      <w:pPr>
        <w:pStyle w:val="xmsonormal"/>
        <w:rPr>
          <w:rFonts w:ascii="Calibri" w:eastAsia="DengXian" w:hAnsi="Calibri"/>
          <w:color w:val="000000"/>
          <w:sz w:val="22"/>
        </w:rPr>
      </w:pPr>
      <w:r w:rsidRPr="00006FB8">
        <w:rPr>
          <w:rFonts w:ascii="Times New Roman" w:hAnsi="Times New Roman" w:cs="Times New Roman"/>
          <w:color w:val="000000"/>
          <w:sz w:val="22"/>
        </w:rPr>
        <w:t>For the above multiplexing scenarios,</w:t>
      </w:r>
    </w:p>
    <w:p w14:paraId="21ABCD9F" w14:textId="77777777" w:rsidR="00425BAD" w:rsidRPr="00006FB8" w:rsidRDefault="00425BAD" w:rsidP="009E61C1">
      <w:pPr>
        <w:numPr>
          <w:ilvl w:val="0"/>
          <w:numId w:val="10"/>
        </w:numPr>
        <w:autoSpaceDE/>
        <w:autoSpaceDN/>
        <w:adjustRightInd/>
        <w:snapToGrid/>
        <w:spacing w:after="0"/>
        <w:jc w:val="left"/>
        <w:rPr>
          <w:rFonts w:eastAsia="Times New Roman"/>
          <w:color w:val="000000"/>
        </w:rPr>
      </w:pPr>
      <w:r w:rsidRPr="00006FB8">
        <w:rPr>
          <w:rFonts w:eastAsia="Times New Roman"/>
          <w:color w:val="000000"/>
        </w:rPr>
        <w:t xml:space="preserve">FFS conditions, if needed, for the multiplexing, </w:t>
      </w:r>
      <w:proofErr w:type="spellStart"/>
      <w:r w:rsidRPr="00006FB8">
        <w:rPr>
          <w:rFonts w:eastAsia="Times New Roman"/>
          <w:color w:val="000000"/>
        </w:rPr>
        <w:t>e.g</w:t>
      </w:r>
      <w:proofErr w:type="spellEnd"/>
    </w:p>
    <w:p w14:paraId="56FC234E" w14:textId="77777777" w:rsidR="00425BAD" w:rsidRPr="00006FB8" w:rsidRDefault="00425BAD" w:rsidP="009E61C1">
      <w:pPr>
        <w:numPr>
          <w:ilvl w:val="1"/>
          <w:numId w:val="11"/>
        </w:numPr>
        <w:autoSpaceDE/>
        <w:autoSpaceDN/>
        <w:adjustRightInd/>
        <w:snapToGrid/>
        <w:spacing w:after="0"/>
        <w:jc w:val="left"/>
        <w:rPr>
          <w:rFonts w:eastAsia="Times New Roman"/>
          <w:color w:val="000000"/>
        </w:rPr>
      </w:pPr>
      <w:bookmarkStart w:id="3" w:name="_Hlk52431655"/>
      <w:r w:rsidRPr="00006FB8">
        <w:rPr>
          <w:rFonts w:eastAsia="Times New Roman"/>
          <w:color w:val="000000"/>
        </w:rPr>
        <w:t>Whether to support multiplexing between different</w:t>
      </w:r>
      <w:r w:rsidRPr="00006FB8">
        <w:rPr>
          <w:rStyle w:val="apple-converted-space"/>
          <w:rFonts w:eastAsia="Times New Roman"/>
          <w:color w:val="000000"/>
        </w:rPr>
        <w:t> </w:t>
      </w:r>
      <w:r w:rsidRPr="00006FB8">
        <w:rPr>
          <w:rFonts w:eastAsia="Times New Roman"/>
          <w:color w:val="000000"/>
        </w:rPr>
        <w:t>resources not confined within a sub-slot.</w:t>
      </w:r>
    </w:p>
    <w:bookmarkEnd w:id="3"/>
    <w:p w14:paraId="21E3394F" w14:textId="77777777" w:rsidR="00425BAD" w:rsidRPr="00006FB8" w:rsidRDefault="00425BAD" w:rsidP="009E61C1">
      <w:pPr>
        <w:numPr>
          <w:ilvl w:val="1"/>
          <w:numId w:val="11"/>
        </w:numPr>
        <w:autoSpaceDE/>
        <w:autoSpaceDN/>
        <w:adjustRightInd/>
        <w:snapToGrid/>
        <w:spacing w:after="0"/>
        <w:jc w:val="left"/>
        <w:rPr>
          <w:rFonts w:eastAsia="Times New Roman"/>
          <w:color w:val="000000"/>
        </w:rPr>
      </w:pPr>
      <w:r w:rsidRPr="00006FB8">
        <w:rPr>
          <w:rFonts w:eastAsia="Times New Roman"/>
          <w:color w:val="000000"/>
        </w:rPr>
        <w:t>Whether to support multiplexing in case a PUCCH overlaps with more than one PUCCH.</w:t>
      </w:r>
    </w:p>
    <w:p w14:paraId="251A5A9A" w14:textId="77777777" w:rsidR="00425BAD" w:rsidRPr="00006FB8" w:rsidRDefault="00425BAD" w:rsidP="009E61C1">
      <w:pPr>
        <w:numPr>
          <w:ilvl w:val="1"/>
          <w:numId w:val="11"/>
        </w:numPr>
        <w:autoSpaceDE/>
        <w:autoSpaceDN/>
        <w:adjustRightInd/>
        <w:snapToGrid/>
        <w:spacing w:after="0"/>
        <w:jc w:val="left"/>
        <w:rPr>
          <w:rFonts w:eastAsia="Times New Roman"/>
          <w:color w:val="000000"/>
        </w:rPr>
      </w:pPr>
      <w:r w:rsidRPr="00006FB8">
        <w:rPr>
          <w:rFonts w:eastAsia="Times New Roman"/>
          <w:color w:val="000000"/>
        </w:rPr>
        <w:t>Timeline requirements.</w:t>
      </w:r>
    </w:p>
    <w:p w14:paraId="7F1283AF" w14:textId="77777777" w:rsidR="00425BAD" w:rsidRPr="00006FB8" w:rsidRDefault="00425BAD" w:rsidP="009E61C1">
      <w:pPr>
        <w:numPr>
          <w:ilvl w:val="0"/>
          <w:numId w:val="12"/>
        </w:numPr>
        <w:autoSpaceDE/>
        <w:autoSpaceDN/>
        <w:adjustRightInd/>
        <w:snapToGrid/>
        <w:spacing w:after="0"/>
        <w:jc w:val="left"/>
        <w:rPr>
          <w:rFonts w:eastAsia="Times New Roman"/>
          <w:color w:val="000000"/>
        </w:rPr>
      </w:pPr>
      <w:r w:rsidRPr="00006FB8">
        <w:rPr>
          <w:rFonts w:eastAsia="Times New Roman"/>
          <w:color w:val="000000"/>
        </w:rPr>
        <w:t>FFS: details, if needed, of the multiplexing scheme, e.g.</w:t>
      </w:r>
    </w:p>
    <w:p w14:paraId="0452C431" w14:textId="77777777" w:rsidR="00425BAD" w:rsidRPr="00006FB8" w:rsidRDefault="00425BAD" w:rsidP="009E61C1">
      <w:pPr>
        <w:numPr>
          <w:ilvl w:val="1"/>
          <w:numId w:val="13"/>
        </w:numPr>
        <w:autoSpaceDE/>
        <w:autoSpaceDN/>
        <w:adjustRightInd/>
        <w:snapToGrid/>
        <w:spacing w:after="0"/>
        <w:jc w:val="left"/>
        <w:rPr>
          <w:rFonts w:eastAsia="Times New Roman"/>
          <w:color w:val="000000"/>
        </w:rPr>
      </w:pPr>
      <w:r w:rsidRPr="00006FB8">
        <w:rPr>
          <w:rFonts w:eastAsia="Times New Roman"/>
          <w:color w:val="000000"/>
        </w:rPr>
        <w:t>How to minimize impact on the latency for high-priority HARQ-ACK.</w:t>
      </w:r>
    </w:p>
    <w:p w14:paraId="763D49C3" w14:textId="77777777" w:rsidR="00425BAD" w:rsidRPr="00006FB8" w:rsidRDefault="00425BAD" w:rsidP="009E61C1">
      <w:pPr>
        <w:numPr>
          <w:ilvl w:val="1"/>
          <w:numId w:val="13"/>
        </w:numPr>
        <w:autoSpaceDE/>
        <w:autoSpaceDN/>
        <w:adjustRightInd/>
        <w:snapToGrid/>
        <w:spacing w:after="0"/>
        <w:jc w:val="left"/>
        <w:rPr>
          <w:rFonts w:eastAsia="Times New Roman"/>
          <w:color w:val="000000"/>
        </w:rPr>
      </w:pPr>
      <w:r w:rsidRPr="00006FB8">
        <w:rPr>
          <w:rFonts w:eastAsia="Times New Roman"/>
          <w:color w:val="000000"/>
        </w:rPr>
        <w:t>How to determine the PUCCH resource used for multiplexing (e.g. HP or LP PUCCH resource, or a dedicated PUCCH resource for the multiplexing).</w:t>
      </w:r>
    </w:p>
    <w:p w14:paraId="2843C65C" w14:textId="77777777" w:rsidR="00425BAD" w:rsidRPr="00006FB8" w:rsidRDefault="00425BAD" w:rsidP="009E61C1">
      <w:pPr>
        <w:numPr>
          <w:ilvl w:val="1"/>
          <w:numId w:val="13"/>
        </w:numPr>
        <w:autoSpaceDE/>
        <w:autoSpaceDN/>
        <w:adjustRightInd/>
        <w:snapToGrid/>
        <w:spacing w:after="0"/>
        <w:jc w:val="left"/>
        <w:rPr>
          <w:rFonts w:eastAsia="Times New Roman"/>
          <w:color w:val="000000"/>
        </w:rPr>
      </w:pPr>
      <w:r w:rsidRPr="00006FB8">
        <w:rPr>
          <w:rFonts w:eastAsia="Times New Roman"/>
          <w:color w:val="000000"/>
        </w:rPr>
        <w:t>How to multiplex the HARQ-ACK bits (e.g. multiplexing, bundling).</w:t>
      </w:r>
    </w:p>
    <w:p w14:paraId="4B1D8F76" w14:textId="77777777" w:rsidR="00425BAD" w:rsidRPr="00006FB8" w:rsidRDefault="00425BAD" w:rsidP="009E61C1">
      <w:pPr>
        <w:numPr>
          <w:ilvl w:val="1"/>
          <w:numId w:val="13"/>
        </w:numPr>
        <w:autoSpaceDE/>
        <w:autoSpaceDN/>
        <w:adjustRightInd/>
        <w:snapToGrid/>
        <w:spacing w:after="0"/>
        <w:jc w:val="left"/>
        <w:rPr>
          <w:rFonts w:eastAsia="Times New Roman"/>
          <w:color w:val="000000"/>
        </w:rPr>
      </w:pPr>
      <w:r w:rsidRPr="00006FB8">
        <w:rPr>
          <w:rFonts w:eastAsia="Times New Roman"/>
          <w:color w:val="000000"/>
        </w:rPr>
        <w:t>How to encode the UCIs with different priorities (e.g. separate coding vs. joint coding)</w:t>
      </w:r>
    </w:p>
    <w:p w14:paraId="48158C1E" w14:textId="77777777" w:rsidR="00425BAD" w:rsidRPr="00006FB8" w:rsidRDefault="00425BAD" w:rsidP="009E61C1">
      <w:pPr>
        <w:numPr>
          <w:ilvl w:val="1"/>
          <w:numId w:val="13"/>
        </w:numPr>
        <w:autoSpaceDE/>
        <w:autoSpaceDN/>
        <w:adjustRightInd/>
        <w:snapToGrid/>
        <w:spacing w:after="0"/>
        <w:jc w:val="left"/>
        <w:rPr>
          <w:rFonts w:eastAsia="Times New Roman"/>
          <w:color w:val="000000"/>
        </w:rPr>
      </w:pPr>
      <w:r w:rsidRPr="00006FB8">
        <w:rPr>
          <w:rFonts w:eastAsia="Times New Roman"/>
          <w:color w:val="000000"/>
        </w:rPr>
        <w:t>How to guarantee the target code rate (e.g. payload control, multiplexing priority, LP HARQ-ACK compression/compaction).</w:t>
      </w:r>
    </w:p>
    <w:p w14:paraId="7DAD241A" w14:textId="77777777" w:rsidR="00425BAD" w:rsidRPr="00006FB8" w:rsidRDefault="00425BAD" w:rsidP="009E61C1">
      <w:pPr>
        <w:numPr>
          <w:ilvl w:val="1"/>
          <w:numId w:val="13"/>
        </w:numPr>
        <w:autoSpaceDE/>
        <w:autoSpaceDN/>
        <w:adjustRightInd/>
        <w:snapToGrid/>
        <w:spacing w:after="0"/>
        <w:jc w:val="left"/>
        <w:rPr>
          <w:rFonts w:eastAsia="Times New Roman"/>
          <w:color w:val="000000"/>
        </w:rPr>
      </w:pPr>
      <w:r w:rsidRPr="00006FB8">
        <w:rPr>
          <w:rFonts w:eastAsia="Times New Roman"/>
          <w:color w:val="000000"/>
        </w:rPr>
        <w:t>Explicit indication for enabling multiplexing.</w:t>
      </w:r>
    </w:p>
    <w:p w14:paraId="764EE50A" w14:textId="77777777" w:rsidR="00425BAD" w:rsidRDefault="00425BAD" w:rsidP="00425BAD">
      <w:pPr>
        <w:overflowPunct w:val="0"/>
        <w:textAlignment w:val="baseline"/>
        <w:rPr>
          <w:color w:val="000000"/>
          <w:highlight w:val="green"/>
        </w:rPr>
      </w:pPr>
    </w:p>
    <w:p w14:paraId="4BB5AA8A" w14:textId="77777777" w:rsidR="00425BAD" w:rsidRPr="00020F7B" w:rsidRDefault="00425BAD" w:rsidP="00425BAD">
      <w:pPr>
        <w:overflowPunct w:val="0"/>
        <w:textAlignment w:val="baseline"/>
        <w:rPr>
          <w:color w:val="000000"/>
        </w:rPr>
      </w:pPr>
      <w:r w:rsidRPr="00020F7B">
        <w:rPr>
          <w:color w:val="000000"/>
          <w:highlight w:val="green"/>
        </w:rPr>
        <w:t>Agreements:</w:t>
      </w:r>
    </w:p>
    <w:p w14:paraId="135C5E5B" w14:textId="77777777" w:rsidR="00425BAD" w:rsidRPr="00020F7B" w:rsidRDefault="00425BAD" w:rsidP="00425BAD">
      <w:pPr>
        <w:overflowPunct w:val="0"/>
        <w:textAlignment w:val="baseline"/>
        <w:rPr>
          <w:color w:val="000000"/>
        </w:rPr>
      </w:pPr>
      <w:r w:rsidRPr="00020F7B">
        <w:rPr>
          <w:color w:val="000000"/>
        </w:rPr>
        <w:t>Support multiplexing for following scenarios in R17:</w:t>
      </w:r>
    </w:p>
    <w:p w14:paraId="599C83F3" w14:textId="77777777" w:rsidR="00425BAD" w:rsidRPr="00020F7B" w:rsidRDefault="00425BAD" w:rsidP="00425BAD">
      <w:pPr>
        <w:overflowPunct w:val="0"/>
        <w:textAlignment w:val="baseline"/>
        <w:rPr>
          <w:color w:val="000000"/>
        </w:rPr>
      </w:pPr>
      <w:r w:rsidRPr="00020F7B">
        <w:rPr>
          <w:color w:val="000000"/>
        </w:rPr>
        <w:t>•</w:t>
      </w:r>
      <w:r w:rsidRPr="00020F7B">
        <w:rPr>
          <w:color w:val="000000"/>
        </w:rPr>
        <w:tab/>
        <w:t>Multiplexing a low-priority HARQ-ACK in a high-priority PUSCH (conveying UL-SCH only).</w:t>
      </w:r>
    </w:p>
    <w:p w14:paraId="647EF8A3" w14:textId="77777777" w:rsidR="00425BAD" w:rsidRPr="00020F7B" w:rsidRDefault="00425BAD" w:rsidP="00425BAD">
      <w:pPr>
        <w:overflowPunct w:val="0"/>
        <w:textAlignment w:val="baseline"/>
        <w:rPr>
          <w:color w:val="000000"/>
        </w:rPr>
      </w:pPr>
      <w:r w:rsidRPr="00020F7B">
        <w:rPr>
          <w:color w:val="000000"/>
        </w:rPr>
        <w:t>•</w:t>
      </w:r>
      <w:r w:rsidRPr="00020F7B">
        <w:rPr>
          <w:color w:val="000000"/>
        </w:rPr>
        <w:tab/>
        <w:t>Multiplexing a high-priority HARQ-ACK in a low-priority PUSCH (conveying UL-SCH only)</w:t>
      </w:r>
    </w:p>
    <w:p w14:paraId="76156C9D" w14:textId="77777777" w:rsidR="00425BAD" w:rsidRPr="00020F7B" w:rsidRDefault="00425BAD" w:rsidP="00425BAD">
      <w:pPr>
        <w:overflowPunct w:val="0"/>
        <w:textAlignment w:val="baseline"/>
        <w:rPr>
          <w:color w:val="000000"/>
        </w:rPr>
      </w:pPr>
      <w:r w:rsidRPr="00020F7B">
        <w:rPr>
          <w:color w:val="000000"/>
        </w:rPr>
        <w:t>•</w:t>
      </w:r>
      <w:r w:rsidRPr="00020F7B">
        <w:rPr>
          <w:color w:val="000000"/>
        </w:rPr>
        <w:tab/>
        <w:t>Multiplexing a low-priority HARQ-ACK, a high-priority PUSCH conveying UL-SCH, a high-priority HARQ-ACK and/or CSI.</w:t>
      </w:r>
    </w:p>
    <w:p w14:paraId="2EF4B65A" w14:textId="77777777" w:rsidR="00425BAD" w:rsidRDefault="00425BAD" w:rsidP="00425BAD">
      <w:pPr>
        <w:overflowPunct w:val="0"/>
        <w:textAlignment w:val="baseline"/>
        <w:rPr>
          <w:color w:val="000000"/>
        </w:rPr>
      </w:pPr>
      <w:r w:rsidRPr="00020F7B">
        <w:rPr>
          <w:color w:val="000000"/>
        </w:rPr>
        <w:t>•</w:t>
      </w:r>
      <w:r w:rsidRPr="00020F7B">
        <w:rPr>
          <w:color w:val="000000"/>
        </w:rPr>
        <w:tab/>
        <w:t>Multiplexing a high-priority HARQ-ACK, a low-priority PUSCH conveying UL-SCH, a low-priority HARQ-ACK and/or CSI.</w:t>
      </w:r>
    </w:p>
    <w:p w14:paraId="2C5C9B72" w14:textId="77777777" w:rsidR="00425BAD" w:rsidRPr="00020F7B" w:rsidRDefault="00425BAD" w:rsidP="00425BAD">
      <w:pPr>
        <w:rPr>
          <w:rFonts w:ascii="Microsoft YaHei" w:eastAsia="Microsoft YaHei" w:hAnsi="Microsoft YaHei"/>
        </w:rPr>
      </w:pPr>
      <w:r w:rsidRPr="00020F7B">
        <w:t>For the above multiplexing scenarios,</w:t>
      </w:r>
    </w:p>
    <w:p w14:paraId="77C43AF4" w14:textId="77777777" w:rsidR="00425BAD" w:rsidRPr="00020F7B" w:rsidRDefault="00425BAD" w:rsidP="009E61C1">
      <w:pPr>
        <w:numPr>
          <w:ilvl w:val="0"/>
          <w:numId w:val="4"/>
        </w:numPr>
        <w:autoSpaceDE/>
        <w:autoSpaceDN/>
        <w:adjustRightInd/>
        <w:snapToGrid/>
        <w:spacing w:after="0"/>
        <w:jc w:val="left"/>
        <w:rPr>
          <w:rFonts w:eastAsia="Times New Roman"/>
        </w:rPr>
      </w:pPr>
      <w:r w:rsidRPr="00020F7B">
        <w:rPr>
          <w:rFonts w:eastAsia="Times New Roman"/>
        </w:rPr>
        <w:lastRenderedPageBreak/>
        <w:t>Support separate configurations of at least beta-offset values (FFS for alpha) for multiplexing with different priority combinations. </w:t>
      </w:r>
    </w:p>
    <w:p w14:paraId="3E169AFA" w14:textId="77777777" w:rsidR="00425BAD" w:rsidRPr="00020F7B" w:rsidRDefault="00425BAD" w:rsidP="009E61C1">
      <w:pPr>
        <w:numPr>
          <w:ilvl w:val="1"/>
          <w:numId w:val="5"/>
        </w:numPr>
        <w:autoSpaceDE/>
        <w:autoSpaceDN/>
        <w:adjustRightInd/>
        <w:snapToGrid/>
        <w:spacing w:after="0"/>
        <w:jc w:val="left"/>
        <w:rPr>
          <w:rFonts w:eastAsia="Times New Roman"/>
        </w:rPr>
      </w:pPr>
      <w:r w:rsidRPr="00020F7B">
        <w:rPr>
          <w:rFonts w:eastAsia="Times New Roman"/>
        </w:rPr>
        <w:t>FFS for other separate configurations.</w:t>
      </w:r>
    </w:p>
    <w:p w14:paraId="044437E0" w14:textId="77777777" w:rsidR="00425BAD" w:rsidRPr="00020F7B" w:rsidRDefault="00425BAD" w:rsidP="009E61C1">
      <w:pPr>
        <w:numPr>
          <w:ilvl w:val="1"/>
          <w:numId w:val="5"/>
        </w:numPr>
        <w:autoSpaceDE/>
        <w:autoSpaceDN/>
        <w:adjustRightInd/>
        <w:snapToGrid/>
        <w:spacing w:after="0"/>
        <w:jc w:val="left"/>
        <w:rPr>
          <w:rFonts w:eastAsia="Times New Roman"/>
        </w:rPr>
      </w:pPr>
      <w:r w:rsidRPr="00020F7B">
        <w:rPr>
          <w:rFonts w:eastAsia="Times New Roman"/>
        </w:rPr>
        <w:t>FFS: value range of beta-offset (e.g. &lt;1).</w:t>
      </w:r>
    </w:p>
    <w:p w14:paraId="482031B0" w14:textId="77777777" w:rsidR="00425BAD" w:rsidRPr="00020F7B" w:rsidRDefault="00425BAD" w:rsidP="009E61C1">
      <w:pPr>
        <w:numPr>
          <w:ilvl w:val="0"/>
          <w:numId w:val="6"/>
        </w:numPr>
        <w:autoSpaceDE/>
        <w:autoSpaceDN/>
        <w:adjustRightInd/>
        <w:snapToGrid/>
        <w:spacing w:after="0"/>
        <w:jc w:val="left"/>
        <w:rPr>
          <w:rFonts w:eastAsia="Times New Roman"/>
        </w:rPr>
      </w:pPr>
      <w:r w:rsidRPr="00020F7B">
        <w:rPr>
          <w:rFonts w:eastAsia="Times New Roman"/>
        </w:rPr>
        <w:t>FFS the conditions, if needed, for multiplexing, e.g.</w:t>
      </w:r>
    </w:p>
    <w:p w14:paraId="161F1850" w14:textId="77777777" w:rsidR="00425BAD" w:rsidRPr="00020F7B" w:rsidRDefault="00425BAD" w:rsidP="009E61C1">
      <w:pPr>
        <w:numPr>
          <w:ilvl w:val="1"/>
          <w:numId w:val="7"/>
        </w:numPr>
        <w:autoSpaceDE/>
        <w:autoSpaceDN/>
        <w:adjustRightInd/>
        <w:snapToGrid/>
        <w:spacing w:after="0"/>
        <w:jc w:val="left"/>
        <w:rPr>
          <w:rFonts w:eastAsia="Times New Roman"/>
        </w:rPr>
      </w:pPr>
      <w:r w:rsidRPr="00020F7B">
        <w:rPr>
          <w:rFonts w:eastAsia="Times New Roman"/>
        </w:rPr>
        <w:t>FFS: Whether to support multiplexing in case a PUCCH/PUSCH overlaps with more than one PUCCH/PUSCH.</w:t>
      </w:r>
    </w:p>
    <w:p w14:paraId="41F473B4" w14:textId="77777777" w:rsidR="00425BAD" w:rsidRPr="00020F7B" w:rsidRDefault="00425BAD" w:rsidP="009E61C1">
      <w:pPr>
        <w:numPr>
          <w:ilvl w:val="1"/>
          <w:numId w:val="7"/>
        </w:numPr>
        <w:autoSpaceDE/>
        <w:autoSpaceDN/>
        <w:adjustRightInd/>
        <w:snapToGrid/>
        <w:spacing w:after="0"/>
        <w:jc w:val="left"/>
        <w:rPr>
          <w:rFonts w:eastAsia="Times New Roman"/>
        </w:rPr>
      </w:pPr>
      <w:r w:rsidRPr="00020F7B">
        <w:rPr>
          <w:rFonts w:eastAsia="Times New Roman"/>
        </w:rPr>
        <w:t>Timeline requirements.</w:t>
      </w:r>
    </w:p>
    <w:p w14:paraId="5A079489" w14:textId="77777777" w:rsidR="00425BAD" w:rsidRPr="00020F7B" w:rsidRDefault="00425BAD" w:rsidP="009E61C1">
      <w:pPr>
        <w:numPr>
          <w:ilvl w:val="0"/>
          <w:numId w:val="8"/>
        </w:numPr>
        <w:autoSpaceDE/>
        <w:autoSpaceDN/>
        <w:adjustRightInd/>
        <w:snapToGrid/>
        <w:spacing w:after="0"/>
        <w:jc w:val="left"/>
        <w:rPr>
          <w:rFonts w:eastAsia="Times New Roman"/>
        </w:rPr>
      </w:pPr>
      <w:r w:rsidRPr="00020F7B">
        <w:rPr>
          <w:rFonts w:eastAsia="Times New Roman"/>
        </w:rPr>
        <w:t>FFS: details, if needed, of the multiplexing scheme, e.g.</w:t>
      </w:r>
    </w:p>
    <w:p w14:paraId="6FDA24EE" w14:textId="77777777" w:rsidR="00425BAD" w:rsidRPr="00020F7B" w:rsidRDefault="00425BAD" w:rsidP="009E61C1">
      <w:pPr>
        <w:numPr>
          <w:ilvl w:val="1"/>
          <w:numId w:val="9"/>
        </w:numPr>
        <w:autoSpaceDE/>
        <w:autoSpaceDN/>
        <w:adjustRightInd/>
        <w:snapToGrid/>
        <w:spacing w:after="0"/>
        <w:jc w:val="left"/>
        <w:rPr>
          <w:rFonts w:eastAsia="Times New Roman"/>
        </w:rPr>
      </w:pPr>
      <w:r w:rsidRPr="00020F7B">
        <w:rPr>
          <w:rFonts w:eastAsia="Times New Roman"/>
        </w:rPr>
        <w:t>How to minimize impact on the latency for high-priority HARQ-ACK.</w:t>
      </w:r>
    </w:p>
    <w:p w14:paraId="1EC7C483" w14:textId="77777777" w:rsidR="00425BAD" w:rsidRPr="00020F7B" w:rsidRDefault="00425BAD" w:rsidP="009E61C1">
      <w:pPr>
        <w:numPr>
          <w:ilvl w:val="1"/>
          <w:numId w:val="9"/>
        </w:numPr>
        <w:autoSpaceDE/>
        <w:autoSpaceDN/>
        <w:adjustRightInd/>
        <w:snapToGrid/>
        <w:spacing w:after="0"/>
        <w:jc w:val="left"/>
        <w:rPr>
          <w:rFonts w:eastAsia="Times New Roman"/>
        </w:rPr>
      </w:pPr>
      <w:r w:rsidRPr="00020F7B">
        <w:rPr>
          <w:rFonts w:eastAsia="Times New Roman"/>
        </w:rPr>
        <w:t>How to multiplex the HARQ-ACK bits (e.g. multiplexing, bundling)?</w:t>
      </w:r>
    </w:p>
    <w:p w14:paraId="70CA876A" w14:textId="77777777" w:rsidR="00425BAD" w:rsidRPr="00020F7B" w:rsidRDefault="00425BAD" w:rsidP="009E61C1">
      <w:pPr>
        <w:numPr>
          <w:ilvl w:val="1"/>
          <w:numId w:val="9"/>
        </w:numPr>
        <w:autoSpaceDE/>
        <w:autoSpaceDN/>
        <w:adjustRightInd/>
        <w:snapToGrid/>
        <w:spacing w:after="0"/>
        <w:jc w:val="left"/>
        <w:rPr>
          <w:rFonts w:eastAsia="Times New Roman"/>
        </w:rPr>
      </w:pPr>
      <w:r w:rsidRPr="00020F7B">
        <w:rPr>
          <w:rFonts w:eastAsia="Times New Roman"/>
        </w:rPr>
        <w:t>How to encode the UCIs with different priorities (e.g. separate coding vs. joint coding).</w:t>
      </w:r>
    </w:p>
    <w:p w14:paraId="24B9E5B2" w14:textId="77777777" w:rsidR="00425BAD" w:rsidRPr="00020F7B" w:rsidRDefault="00425BAD" w:rsidP="009E61C1">
      <w:pPr>
        <w:numPr>
          <w:ilvl w:val="1"/>
          <w:numId w:val="9"/>
        </w:numPr>
        <w:autoSpaceDE/>
        <w:autoSpaceDN/>
        <w:adjustRightInd/>
        <w:snapToGrid/>
        <w:spacing w:after="0"/>
        <w:jc w:val="left"/>
        <w:rPr>
          <w:rFonts w:eastAsia="Times New Roman"/>
        </w:rPr>
      </w:pPr>
      <w:r w:rsidRPr="00020F7B">
        <w:rPr>
          <w:rFonts w:eastAsia="Times New Roman"/>
        </w:rPr>
        <w:t>How to guarantee the target code rate (e.g. payload control, multiplexing priority, LP HARQ-ACK compression/compaction).</w:t>
      </w:r>
    </w:p>
    <w:p w14:paraId="0AAD9EA1" w14:textId="77777777" w:rsidR="00425BAD" w:rsidRPr="00020F7B" w:rsidRDefault="00425BAD" w:rsidP="009E61C1">
      <w:pPr>
        <w:numPr>
          <w:ilvl w:val="1"/>
          <w:numId w:val="9"/>
        </w:numPr>
        <w:autoSpaceDE/>
        <w:autoSpaceDN/>
        <w:adjustRightInd/>
        <w:snapToGrid/>
        <w:spacing w:after="0"/>
        <w:jc w:val="left"/>
        <w:rPr>
          <w:rFonts w:eastAsia="Times New Roman"/>
        </w:rPr>
      </w:pPr>
      <w:r w:rsidRPr="00020F7B">
        <w:rPr>
          <w:rFonts w:eastAsia="Times New Roman"/>
        </w:rPr>
        <w:t>Explicit indication for multiplexing.</w:t>
      </w:r>
    </w:p>
    <w:p w14:paraId="41AB4C79" w14:textId="77777777" w:rsidR="00425BAD" w:rsidRDefault="00425BAD" w:rsidP="009E61C1">
      <w:pPr>
        <w:numPr>
          <w:ilvl w:val="1"/>
          <w:numId w:val="9"/>
        </w:numPr>
        <w:autoSpaceDE/>
        <w:autoSpaceDN/>
        <w:adjustRightInd/>
        <w:snapToGrid/>
        <w:spacing w:after="0"/>
        <w:jc w:val="left"/>
        <w:rPr>
          <w:rFonts w:eastAsia="Times New Roman"/>
        </w:rPr>
      </w:pPr>
      <w:r w:rsidRPr="00020F7B">
        <w:rPr>
          <w:rFonts w:eastAsia="Times New Roman"/>
        </w:rPr>
        <w:t>Multiplexing rule and order (e.g. HP/LP multiplexing is after resolving collision within the same priority).</w:t>
      </w:r>
    </w:p>
    <w:p w14:paraId="63A18A75" w14:textId="77777777" w:rsidR="00425BAD" w:rsidRPr="00135E1C" w:rsidRDefault="00425BAD" w:rsidP="009E61C1">
      <w:pPr>
        <w:numPr>
          <w:ilvl w:val="1"/>
          <w:numId w:val="9"/>
        </w:numPr>
        <w:autoSpaceDE/>
        <w:autoSpaceDN/>
        <w:adjustRightInd/>
        <w:snapToGrid/>
        <w:spacing w:after="0"/>
        <w:jc w:val="left"/>
        <w:rPr>
          <w:rFonts w:eastAsia="Times New Roman"/>
        </w:rPr>
      </w:pPr>
      <w:r w:rsidRPr="00135E1C">
        <w:rPr>
          <w:rFonts w:eastAsia="Times New Roman"/>
        </w:rPr>
        <w:t>How to handle multiplexing of UCI of different priorities and CG-UCI in a CG-PUSCH</w:t>
      </w:r>
    </w:p>
    <w:p w14:paraId="35863C56" w14:textId="77777777" w:rsidR="00425BAD" w:rsidRDefault="00425BAD" w:rsidP="00006FB8">
      <w:pPr>
        <w:widowControl w:val="0"/>
        <w:autoSpaceDE/>
        <w:autoSpaceDN/>
        <w:adjustRightInd/>
        <w:snapToGrid/>
        <w:spacing w:after="0"/>
        <w:rPr>
          <w:color w:val="000000"/>
        </w:rPr>
      </w:pPr>
    </w:p>
    <w:p w14:paraId="0B91F509" w14:textId="03858D31" w:rsidR="00052B71" w:rsidRDefault="007F4F45" w:rsidP="00006FB8">
      <w:pPr>
        <w:widowControl w:val="0"/>
        <w:autoSpaceDE/>
        <w:autoSpaceDN/>
        <w:adjustRightInd/>
        <w:snapToGrid/>
        <w:spacing w:after="0"/>
        <w:rPr>
          <w:color w:val="000000"/>
        </w:rPr>
      </w:pPr>
      <w:r>
        <w:rPr>
          <w:lang w:eastAsia="zh-CN"/>
        </w:rPr>
        <w:t>In this contribution, we discuss our views on some of the issues which are FFS.</w:t>
      </w:r>
    </w:p>
    <w:p w14:paraId="2F60D35A" w14:textId="3ED0C243" w:rsidR="00324B9F" w:rsidRDefault="005833CD" w:rsidP="0065657E">
      <w:pPr>
        <w:pStyle w:val="Heading1"/>
        <w:spacing w:before="240"/>
        <w:ind w:left="578" w:hanging="578"/>
        <w:rPr>
          <w:lang w:eastAsia="zh-CN"/>
        </w:rPr>
      </w:pPr>
      <w:bookmarkStart w:id="4" w:name="_Ref129681832"/>
      <w:r>
        <w:rPr>
          <w:lang w:eastAsia="zh-CN"/>
        </w:rPr>
        <w:t xml:space="preserve">Intra-UE </w:t>
      </w:r>
      <w:r w:rsidR="000B4A98">
        <w:rPr>
          <w:lang w:eastAsia="zh-CN"/>
        </w:rPr>
        <w:t>HARQ-ACK</w:t>
      </w:r>
      <w:r w:rsidR="00B06BA8">
        <w:rPr>
          <w:lang w:eastAsia="zh-CN"/>
        </w:rPr>
        <w:t xml:space="preserve"> </w:t>
      </w:r>
      <w:r w:rsidR="001428C7">
        <w:rPr>
          <w:lang w:eastAsia="zh-CN"/>
        </w:rPr>
        <w:t>multiplexing</w:t>
      </w:r>
    </w:p>
    <w:p w14:paraId="5FCE7DFB" w14:textId="49E6E3C7" w:rsidR="005D125A" w:rsidRPr="009E1E2B" w:rsidRDefault="005D125A" w:rsidP="002E2FD2">
      <w:pPr>
        <w:rPr>
          <w:color w:val="000000"/>
        </w:rPr>
      </w:pPr>
      <w:r w:rsidRPr="009E1E2B">
        <w:rPr>
          <w:color w:val="000000"/>
        </w:rPr>
        <w:t xml:space="preserve">Multiplexing of </w:t>
      </w:r>
      <w:proofErr w:type="spellStart"/>
      <w:r w:rsidRPr="009E1E2B">
        <w:rPr>
          <w:color w:val="000000"/>
        </w:rPr>
        <w:t>eMBB</w:t>
      </w:r>
      <w:proofErr w:type="spellEnd"/>
      <w:r w:rsidRPr="009E1E2B">
        <w:rPr>
          <w:color w:val="000000"/>
        </w:rPr>
        <w:t xml:space="preserve"> and URLLC HARQ-ACK must only be allowed when URLLC </w:t>
      </w:r>
      <w:r w:rsidR="00EF1D0A" w:rsidRPr="009E1E2B">
        <w:rPr>
          <w:color w:val="000000"/>
        </w:rPr>
        <w:t>service</w:t>
      </w:r>
      <w:r w:rsidRPr="009E1E2B">
        <w:rPr>
          <w:color w:val="000000"/>
        </w:rPr>
        <w:t xml:space="preserve"> requirements can be guaranteed</w:t>
      </w:r>
      <w:r w:rsidR="00965F73" w:rsidRPr="009E1E2B">
        <w:rPr>
          <w:color w:val="000000"/>
        </w:rPr>
        <w:t xml:space="preserve"> and multiplexing timeline conditions are satisfied</w:t>
      </w:r>
      <w:r w:rsidRPr="009E1E2B">
        <w:rPr>
          <w:color w:val="000000"/>
        </w:rPr>
        <w:t xml:space="preserve">.  </w:t>
      </w:r>
      <w:r w:rsidR="00965F73" w:rsidRPr="009E1E2B">
        <w:rPr>
          <w:color w:val="000000"/>
        </w:rPr>
        <w:t xml:space="preserve">Existing multiplexing timeline in </w:t>
      </w:r>
      <w:r w:rsidR="00965F73" w:rsidRPr="009E1E2B">
        <w:t xml:space="preserve">Clause 9.2.5 of TS 38.213 can be reused as a starting point. </w:t>
      </w:r>
      <w:r w:rsidR="000B4A98" w:rsidRPr="009E1E2B">
        <w:rPr>
          <w:color w:val="000000"/>
        </w:rPr>
        <w:t xml:space="preserve">Reliability of URLLC HARQ-ACK can be guaranteed by separate coding of the two codebooks. </w:t>
      </w:r>
      <w:r w:rsidR="00605251" w:rsidRPr="009E1E2B">
        <w:rPr>
          <w:color w:val="000000"/>
        </w:rPr>
        <w:t xml:space="preserve">However, even separate encoding can affect reliability of the URLLC feedback depending on the corresponding configured resources and code rate. </w:t>
      </w:r>
      <w:r w:rsidR="00203C6A" w:rsidRPr="009E1E2B">
        <w:rPr>
          <w:color w:val="000000"/>
        </w:rPr>
        <w:t xml:space="preserve">Therefore, </w:t>
      </w:r>
      <w:r w:rsidR="00714C7F" w:rsidRPr="009E1E2B">
        <w:rPr>
          <w:color w:val="000000"/>
        </w:rPr>
        <w:t xml:space="preserve">HARQ-ACK </w:t>
      </w:r>
      <w:r w:rsidR="00203C6A" w:rsidRPr="009E1E2B">
        <w:rPr>
          <w:color w:val="000000"/>
        </w:rPr>
        <w:t xml:space="preserve">codebook compression can be considered </w:t>
      </w:r>
      <w:r w:rsidR="00ED7DCC" w:rsidRPr="009E1E2B">
        <w:rPr>
          <w:color w:val="000000"/>
        </w:rPr>
        <w:t xml:space="preserve">to avoid detrimental </w:t>
      </w:r>
      <w:r w:rsidR="00F144E7">
        <w:rPr>
          <w:color w:val="000000"/>
        </w:rPr>
        <w:t>e</w:t>
      </w:r>
      <w:r w:rsidR="00ED7DCC" w:rsidRPr="009E1E2B">
        <w:rPr>
          <w:color w:val="000000"/>
        </w:rPr>
        <w:t xml:space="preserve">ffect on URLLC reliability. </w:t>
      </w:r>
      <w:r w:rsidR="00714C7F" w:rsidRPr="009E1E2B">
        <w:rPr>
          <w:color w:val="000000"/>
        </w:rPr>
        <w:t xml:space="preserve">One option is to always compress </w:t>
      </w:r>
      <w:proofErr w:type="spellStart"/>
      <w:r w:rsidR="00714C7F" w:rsidRPr="009E1E2B">
        <w:rPr>
          <w:color w:val="000000"/>
        </w:rPr>
        <w:t>eMBB</w:t>
      </w:r>
      <w:proofErr w:type="spellEnd"/>
      <w:r w:rsidR="00714C7F" w:rsidRPr="009E1E2B">
        <w:rPr>
          <w:color w:val="000000"/>
        </w:rPr>
        <w:t xml:space="preserve"> HARQ-ACK codebook. However, since URLLC is designed for high reliability, URLLC HARQ-ACK codebook may be carrying ACK in most cases.</w:t>
      </w:r>
      <w:r w:rsidR="00111128" w:rsidRPr="009E1E2B">
        <w:rPr>
          <w:color w:val="000000"/>
        </w:rPr>
        <w:t xml:space="preserve"> In such cases, </w:t>
      </w:r>
      <w:r w:rsidR="00946F62" w:rsidRPr="009E1E2B">
        <w:rPr>
          <w:color w:val="000000"/>
        </w:rPr>
        <w:t xml:space="preserve">multiplexing original </w:t>
      </w:r>
      <w:proofErr w:type="spellStart"/>
      <w:r w:rsidR="00946F62" w:rsidRPr="009E1E2B">
        <w:rPr>
          <w:color w:val="000000"/>
        </w:rPr>
        <w:t>eMBB</w:t>
      </w:r>
      <w:proofErr w:type="spellEnd"/>
      <w:r w:rsidR="00946F62" w:rsidRPr="009E1E2B">
        <w:rPr>
          <w:color w:val="000000"/>
        </w:rPr>
        <w:t xml:space="preserve"> feedback with c</w:t>
      </w:r>
      <w:r w:rsidR="00111128" w:rsidRPr="009E1E2B">
        <w:rPr>
          <w:color w:val="000000"/>
        </w:rPr>
        <w:t>ompress</w:t>
      </w:r>
      <w:r w:rsidR="00946F62" w:rsidRPr="009E1E2B">
        <w:rPr>
          <w:color w:val="000000"/>
        </w:rPr>
        <w:t>ed</w:t>
      </w:r>
      <w:r w:rsidR="00111128" w:rsidRPr="009E1E2B">
        <w:rPr>
          <w:color w:val="000000"/>
        </w:rPr>
        <w:t xml:space="preserve"> URLLC feedback </w:t>
      </w:r>
      <w:r w:rsidR="006814B8" w:rsidRPr="009E1E2B">
        <w:rPr>
          <w:color w:val="000000"/>
        </w:rPr>
        <w:t xml:space="preserve">is a better solution. </w:t>
      </w:r>
      <w:r w:rsidR="00B21D7E" w:rsidRPr="009E1E2B">
        <w:rPr>
          <w:color w:val="000000"/>
        </w:rPr>
        <w:t xml:space="preserve">Therefore, </w:t>
      </w:r>
      <w:bookmarkStart w:id="5" w:name="_Hlk52377542"/>
      <w:r w:rsidR="00AD230B" w:rsidRPr="009E1E2B">
        <w:rPr>
          <w:color w:val="000000"/>
        </w:rPr>
        <w:t>decision that which codebook is compressed can be based on the codebook content</w:t>
      </w:r>
      <w:r w:rsidR="004A7350" w:rsidRPr="009E1E2B">
        <w:rPr>
          <w:color w:val="000000"/>
        </w:rPr>
        <w:t xml:space="preserve"> </w:t>
      </w:r>
      <w:bookmarkEnd w:id="5"/>
      <w:r w:rsidR="004A7350" w:rsidRPr="009E1E2B">
        <w:rPr>
          <w:color w:val="000000"/>
        </w:rPr>
        <w:t>as follows.</w:t>
      </w:r>
    </w:p>
    <w:p w14:paraId="384B4D06" w14:textId="7EC6F4E2" w:rsidR="004A7350" w:rsidRPr="009E1E2B" w:rsidRDefault="004A7350" w:rsidP="009E61C1">
      <w:pPr>
        <w:pStyle w:val="ListParagraph"/>
        <w:numPr>
          <w:ilvl w:val="0"/>
          <w:numId w:val="14"/>
        </w:numPr>
        <w:ind w:firstLineChars="0"/>
        <w:rPr>
          <w:color w:val="000000"/>
        </w:rPr>
      </w:pPr>
      <w:r w:rsidRPr="009E1E2B">
        <w:rPr>
          <w:color w:val="000000"/>
        </w:rPr>
        <w:t xml:space="preserve">If URLLC codebook carries ACK only or NACK only: if </w:t>
      </w:r>
      <w:proofErr w:type="spellStart"/>
      <w:r w:rsidRPr="009E1E2B">
        <w:rPr>
          <w:color w:val="000000"/>
        </w:rPr>
        <w:t>eMBB</w:t>
      </w:r>
      <w:proofErr w:type="spellEnd"/>
      <w:r w:rsidRPr="009E1E2B">
        <w:rPr>
          <w:color w:val="000000"/>
        </w:rPr>
        <w:t xml:space="preserve"> codebook carries both ACK and NACK, bundle URLLC </w:t>
      </w:r>
      <w:r w:rsidR="005F5890" w:rsidRPr="009E1E2B">
        <w:rPr>
          <w:color w:val="000000"/>
        </w:rPr>
        <w:t xml:space="preserve">HARQ-ACK codebook </w:t>
      </w:r>
      <w:r w:rsidRPr="009E1E2B">
        <w:rPr>
          <w:color w:val="000000"/>
        </w:rPr>
        <w:t xml:space="preserve">bits into 1 bit and append at the end of the </w:t>
      </w:r>
      <w:proofErr w:type="spellStart"/>
      <w:r w:rsidRPr="009E1E2B">
        <w:rPr>
          <w:color w:val="000000"/>
        </w:rPr>
        <w:t>eMBB</w:t>
      </w:r>
      <w:proofErr w:type="spellEnd"/>
      <w:r w:rsidRPr="009E1E2B">
        <w:rPr>
          <w:color w:val="000000"/>
        </w:rPr>
        <w:t xml:space="preserve"> codebook. Otherwise, bundle </w:t>
      </w:r>
      <w:proofErr w:type="spellStart"/>
      <w:r w:rsidRPr="009E1E2B">
        <w:rPr>
          <w:color w:val="000000"/>
        </w:rPr>
        <w:t>eMBB</w:t>
      </w:r>
      <w:proofErr w:type="spellEnd"/>
      <w:r w:rsidRPr="009E1E2B">
        <w:rPr>
          <w:color w:val="000000"/>
        </w:rPr>
        <w:t xml:space="preserve"> codebook bits into 1 bit and append at the end of the URLLC codebook.</w:t>
      </w:r>
    </w:p>
    <w:p w14:paraId="2E99F013" w14:textId="5834F2D7" w:rsidR="00494863" w:rsidRPr="00494863" w:rsidRDefault="004A7350" w:rsidP="009E61C1">
      <w:pPr>
        <w:pStyle w:val="ListParagraph"/>
        <w:numPr>
          <w:ilvl w:val="0"/>
          <w:numId w:val="14"/>
        </w:numPr>
        <w:ind w:firstLineChars="0"/>
        <w:rPr>
          <w:color w:val="000000"/>
        </w:rPr>
      </w:pPr>
      <w:r w:rsidRPr="009E1E2B">
        <w:rPr>
          <w:color w:val="000000"/>
        </w:rPr>
        <w:t>If URLLC codebook carries both ACK and NACK</w:t>
      </w:r>
      <w:r w:rsidR="00BB37FA" w:rsidRPr="009E1E2B">
        <w:rPr>
          <w:color w:val="000000"/>
        </w:rPr>
        <w:t>,</w:t>
      </w:r>
      <w:r w:rsidRPr="009E1E2B">
        <w:rPr>
          <w:color w:val="000000"/>
        </w:rPr>
        <w:t xml:space="preserve"> bundle </w:t>
      </w:r>
      <w:proofErr w:type="spellStart"/>
      <w:r w:rsidRPr="009E1E2B">
        <w:rPr>
          <w:color w:val="000000"/>
        </w:rPr>
        <w:t>eMBB</w:t>
      </w:r>
      <w:proofErr w:type="spellEnd"/>
      <w:r w:rsidRPr="009E1E2B">
        <w:rPr>
          <w:color w:val="000000"/>
        </w:rPr>
        <w:t xml:space="preserve"> </w:t>
      </w:r>
      <w:r w:rsidR="00BB37FA" w:rsidRPr="009E1E2B">
        <w:rPr>
          <w:color w:val="000000"/>
        </w:rPr>
        <w:t xml:space="preserve">HARQ-ACK codebook </w:t>
      </w:r>
      <w:r w:rsidRPr="009E1E2B">
        <w:rPr>
          <w:color w:val="000000"/>
        </w:rPr>
        <w:t xml:space="preserve">bits into 1 bit and append at the end of the URLLC </w:t>
      </w:r>
      <w:r w:rsidR="00BB37FA" w:rsidRPr="009E1E2B">
        <w:rPr>
          <w:color w:val="000000"/>
        </w:rPr>
        <w:t xml:space="preserve">codebook. In this case, </w:t>
      </w:r>
      <w:r w:rsidR="00494863" w:rsidRPr="009E1E2B">
        <w:rPr>
          <w:color w:val="000000"/>
        </w:rPr>
        <w:t>i</w:t>
      </w:r>
      <w:r w:rsidR="00494863" w:rsidRPr="00494863">
        <w:rPr>
          <w:color w:val="000000"/>
        </w:rPr>
        <w:t xml:space="preserve">f bundled </w:t>
      </w:r>
      <w:proofErr w:type="spellStart"/>
      <w:r w:rsidR="00494863" w:rsidRPr="00494863">
        <w:rPr>
          <w:color w:val="000000"/>
        </w:rPr>
        <w:t>eMBB</w:t>
      </w:r>
      <w:proofErr w:type="spellEnd"/>
      <w:r w:rsidR="00494863" w:rsidRPr="00494863">
        <w:rPr>
          <w:color w:val="000000"/>
        </w:rPr>
        <w:t xml:space="preserve"> feedback indicates NACK, full </w:t>
      </w:r>
      <w:proofErr w:type="spellStart"/>
      <w:r w:rsidR="00494863" w:rsidRPr="00494863">
        <w:rPr>
          <w:color w:val="000000"/>
        </w:rPr>
        <w:t>eMBB</w:t>
      </w:r>
      <w:proofErr w:type="spellEnd"/>
      <w:r w:rsidR="00494863" w:rsidRPr="00494863">
        <w:rPr>
          <w:color w:val="000000"/>
        </w:rPr>
        <w:t xml:space="preserve"> codebook is transmitted later. Features, e.g. Type 3 codebook, enhanced Type 2 codebook and NNK1, developed in Rel-16 can be used for transmission of </w:t>
      </w:r>
      <w:r w:rsidR="00494863" w:rsidRPr="009E1E2B">
        <w:rPr>
          <w:color w:val="000000"/>
        </w:rPr>
        <w:t>original</w:t>
      </w:r>
      <w:r w:rsidR="00494863" w:rsidRPr="00494863">
        <w:rPr>
          <w:color w:val="000000"/>
        </w:rPr>
        <w:t xml:space="preserve"> </w:t>
      </w:r>
      <w:proofErr w:type="spellStart"/>
      <w:r w:rsidR="00494863" w:rsidRPr="00494863">
        <w:rPr>
          <w:color w:val="000000"/>
        </w:rPr>
        <w:t>eMBB</w:t>
      </w:r>
      <w:proofErr w:type="spellEnd"/>
      <w:r w:rsidR="00494863" w:rsidRPr="00494863">
        <w:rPr>
          <w:color w:val="000000"/>
        </w:rPr>
        <w:t xml:space="preserve"> HARQ-ACK </w:t>
      </w:r>
      <w:r w:rsidR="00494863" w:rsidRPr="009E1E2B">
        <w:rPr>
          <w:color w:val="000000"/>
        </w:rPr>
        <w:t>feedback</w:t>
      </w:r>
      <w:r w:rsidR="00C66CFC" w:rsidRPr="009E1E2B">
        <w:rPr>
          <w:color w:val="000000"/>
        </w:rPr>
        <w:t xml:space="preserve"> later.</w:t>
      </w:r>
    </w:p>
    <w:p w14:paraId="1597F135" w14:textId="77777777" w:rsidR="008E5DE9" w:rsidRDefault="008E5DE9" w:rsidP="00E7564D">
      <w:pPr>
        <w:rPr>
          <w:b/>
          <w:bCs/>
          <w:i/>
          <w:iCs/>
          <w:lang w:eastAsia="zh-CN"/>
        </w:rPr>
      </w:pPr>
    </w:p>
    <w:p w14:paraId="2CB64403" w14:textId="3F14A202" w:rsidR="00E7564D" w:rsidRPr="009E1E2B" w:rsidRDefault="00E7564D" w:rsidP="00E7564D">
      <w:pPr>
        <w:rPr>
          <w:lang w:eastAsia="zh-CN"/>
        </w:rPr>
      </w:pPr>
      <w:r w:rsidRPr="009E1E2B">
        <w:rPr>
          <w:b/>
          <w:bCs/>
          <w:i/>
          <w:iCs/>
          <w:lang w:eastAsia="zh-CN"/>
        </w:rPr>
        <w:t xml:space="preserve">Proposal 1: </w:t>
      </w:r>
      <w:r w:rsidR="00D56A6E" w:rsidRPr="009E1E2B">
        <w:rPr>
          <w:i/>
          <w:iCs/>
          <w:lang w:eastAsia="zh-CN"/>
        </w:rPr>
        <w:t>M</w:t>
      </w:r>
      <w:r w:rsidRPr="009E1E2B">
        <w:rPr>
          <w:i/>
          <w:iCs/>
          <w:lang w:eastAsia="zh-CN"/>
        </w:rPr>
        <w:t xml:space="preserve">ultiplexed feedback consists of original codebook for one service followed by one bit representing the result of bundling the other codebook’s bits. </w:t>
      </w:r>
      <w:r w:rsidR="00D56A6E" w:rsidRPr="009E1E2B">
        <w:rPr>
          <w:i/>
          <w:iCs/>
          <w:lang w:eastAsia="zh-CN"/>
        </w:rPr>
        <w:t>Conten</w:t>
      </w:r>
      <w:r w:rsidRPr="009E1E2B">
        <w:rPr>
          <w:i/>
          <w:iCs/>
          <w:lang w:eastAsia="zh-CN"/>
        </w:rPr>
        <w:t>t</w:t>
      </w:r>
      <w:r w:rsidR="00D56A6E" w:rsidRPr="009E1E2B">
        <w:rPr>
          <w:i/>
          <w:iCs/>
          <w:lang w:eastAsia="zh-CN"/>
        </w:rPr>
        <w:t xml:space="preserve"> of the two codebooks determine which codebook’s bits are bundled.</w:t>
      </w:r>
    </w:p>
    <w:p w14:paraId="10B52E25" w14:textId="1371ECDE" w:rsidR="00C47C9C" w:rsidRPr="009E1E2B" w:rsidRDefault="005E5BCB" w:rsidP="00C47C9C">
      <w:pPr>
        <w:rPr>
          <w:color w:val="000000"/>
        </w:rPr>
      </w:pPr>
      <w:r w:rsidRPr="009E1E2B">
        <w:rPr>
          <w:color w:val="000000"/>
        </w:rPr>
        <w:t>To</w:t>
      </w:r>
      <w:r w:rsidR="00C47C9C" w:rsidRPr="009E1E2B">
        <w:rPr>
          <w:color w:val="000000"/>
        </w:rPr>
        <w:t xml:space="preserve"> inform </w:t>
      </w:r>
      <w:proofErr w:type="spellStart"/>
      <w:r w:rsidR="00C47C9C" w:rsidRPr="009E1E2B">
        <w:rPr>
          <w:color w:val="000000"/>
        </w:rPr>
        <w:t>gNB</w:t>
      </w:r>
      <w:proofErr w:type="spellEnd"/>
      <w:r w:rsidR="00C47C9C" w:rsidRPr="009E1E2B">
        <w:rPr>
          <w:color w:val="000000"/>
        </w:rPr>
        <w:t xml:space="preserve"> which codebook is bundled, either implicit or explicit indication can be considered as discussed below.</w:t>
      </w:r>
    </w:p>
    <w:p w14:paraId="7670816C" w14:textId="4CD94382" w:rsidR="00C47C9C" w:rsidRPr="009E1E2B" w:rsidRDefault="00C47C9C" w:rsidP="00091155">
      <w:pPr>
        <w:jc w:val="left"/>
        <w:rPr>
          <w:color w:val="000000"/>
        </w:rPr>
      </w:pPr>
      <w:r w:rsidRPr="009E1E2B">
        <w:rPr>
          <w:i/>
          <w:iCs/>
          <w:color w:val="000000"/>
        </w:rPr>
        <w:t>Implicit indication</w:t>
      </w:r>
      <w:r w:rsidRPr="009E1E2B">
        <w:rPr>
          <w:color w:val="000000"/>
        </w:rPr>
        <w:t xml:space="preserve">: </w:t>
      </w:r>
      <w:r w:rsidR="00312E7D" w:rsidRPr="009E1E2B">
        <w:rPr>
          <w:color w:val="000000"/>
        </w:rPr>
        <w:t xml:space="preserve">Multiplexed feedback is transmitted on the resource for uncompressed feedback. For instance, if </w:t>
      </w:r>
      <w:proofErr w:type="spellStart"/>
      <w:r w:rsidR="00312E7D" w:rsidRPr="009E1E2B">
        <w:rPr>
          <w:color w:val="000000"/>
        </w:rPr>
        <w:t>eMBB</w:t>
      </w:r>
      <w:proofErr w:type="spellEnd"/>
      <w:r w:rsidR="00312E7D" w:rsidRPr="009E1E2B">
        <w:rPr>
          <w:color w:val="000000"/>
        </w:rPr>
        <w:t xml:space="preserve"> feedback is bundled, the multiplexed feedback is transmitted on the URLLC feedback resource. Therefore, the resource carrying multiplexed feedback implicitly indicates which codebook is bundled.</w:t>
      </w:r>
    </w:p>
    <w:p w14:paraId="2059C2F4" w14:textId="187B61D2" w:rsidR="00326F1B" w:rsidRPr="009E1E2B" w:rsidRDefault="00C47C9C" w:rsidP="00C47C9C">
      <w:pPr>
        <w:rPr>
          <w:color w:val="000000"/>
        </w:rPr>
      </w:pPr>
      <w:r w:rsidRPr="009E1E2B">
        <w:rPr>
          <w:i/>
          <w:iCs/>
          <w:color w:val="000000"/>
        </w:rPr>
        <w:lastRenderedPageBreak/>
        <w:t>Explicit indication</w:t>
      </w:r>
      <w:r w:rsidRPr="009E1E2B">
        <w:rPr>
          <w:color w:val="000000"/>
        </w:rPr>
        <w:t>:</w:t>
      </w:r>
      <w:r w:rsidR="00326F1B" w:rsidRPr="009E1E2B">
        <w:t xml:space="preserve"> </w:t>
      </w:r>
      <w:r w:rsidR="00326F1B" w:rsidRPr="009E1E2B">
        <w:rPr>
          <w:color w:val="000000"/>
        </w:rPr>
        <w:t xml:space="preserve">1-bit indicator can precede the multiplexed feedback. </w:t>
      </w:r>
      <w:r w:rsidR="00312E7D" w:rsidRPr="009E1E2B">
        <w:rPr>
          <w:color w:val="000000"/>
        </w:rPr>
        <w:t xml:space="preserve">For instance, </w:t>
      </w:r>
      <w:r w:rsidR="008305E5" w:rsidRPr="009E1E2B">
        <w:rPr>
          <w:color w:val="000000"/>
        </w:rPr>
        <w:t xml:space="preserve">this bit can be set to ‘1’ </w:t>
      </w:r>
      <w:r w:rsidR="00312E7D" w:rsidRPr="009E1E2B">
        <w:rPr>
          <w:color w:val="000000"/>
        </w:rPr>
        <w:t xml:space="preserve">when the URLLC codebook is bundled and </w:t>
      </w:r>
      <w:r w:rsidR="008305E5" w:rsidRPr="009E1E2B">
        <w:rPr>
          <w:color w:val="000000"/>
        </w:rPr>
        <w:t xml:space="preserve">to indicate that </w:t>
      </w:r>
      <w:proofErr w:type="spellStart"/>
      <w:r w:rsidR="008305E5" w:rsidRPr="009E1E2B">
        <w:rPr>
          <w:color w:val="000000"/>
        </w:rPr>
        <w:t>eMBB</w:t>
      </w:r>
      <w:proofErr w:type="spellEnd"/>
      <w:r w:rsidR="008305E5" w:rsidRPr="009E1E2B">
        <w:rPr>
          <w:color w:val="000000"/>
        </w:rPr>
        <w:t xml:space="preserve"> codebook is bundled, it can be set to ‘0’.</w:t>
      </w:r>
    </w:p>
    <w:p w14:paraId="09F7E1FF" w14:textId="03B8B63B" w:rsidR="00121F2D" w:rsidRPr="009E1E2B" w:rsidRDefault="008305E5" w:rsidP="00121F2D">
      <w:pPr>
        <w:rPr>
          <w:color w:val="000000"/>
        </w:rPr>
      </w:pPr>
      <w:r w:rsidRPr="009E1E2B">
        <w:rPr>
          <w:color w:val="000000"/>
        </w:rPr>
        <w:t>I</w:t>
      </w:r>
      <w:r w:rsidR="005E2E79" w:rsidRPr="009E1E2B">
        <w:rPr>
          <w:color w:val="000000"/>
        </w:rPr>
        <w:t>f</w:t>
      </w:r>
      <w:r w:rsidRPr="009E1E2B">
        <w:rPr>
          <w:color w:val="000000"/>
        </w:rPr>
        <w:t xml:space="preserve"> implicit indication is supported, </w:t>
      </w:r>
      <w:proofErr w:type="spellStart"/>
      <w:r w:rsidRPr="009E1E2B">
        <w:rPr>
          <w:color w:val="000000"/>
        </w:rPr>
        <w:t>gNB</w:t>
      </w:r>
      <w:proofErr w:type="spellEnd"/>
      <w:r w:rsidRPr="009E1E2B">
        <w:rPr>
          <w:color w:val="000000"/>
        </w:rPr>
        <w:t xml:space="preserve"> will have to blindly decode multiplexed feedback on the colliding PUCCH resources. </w:t>
      </w:r>
      <w:r w:rsidR="005E2E79" w:rsidRPr="009E1E2B">
        <w:rPr>
          <w:color w:val="000000"/>
        </w:rPr>
        <w:t>Moreover, t</w:t>
      </w:r>
      <w:r w:rsidR="00121F2D" w:rsidRPr="009E1E2B">
        <w:rPr>
          <w:color w:val="000000"/>
        </w:rPr>
        <w:t xml:space="preserve">o satisfy the latency requirement, it is preferred that the last symbol of the </w:t>
      </w:r>
      <w:r w:rsidR="00091155" w:rsidRPr="009E1E2B">
        <w:rPr>
          <w:color w:val="000000"/>
        </w:rPr>
        <w:t xml:space="preserve">PUCCH </w:t>
      </w:r>
      <w:r w:rsidR="00121F2D" w:rsidRPr="009E1E2B">
        <w:rPr>
          <w:color w:val="000000"/>
        </w:rPr>
        <w:t xml:space="preserve">resource carrying multiplexed feedback is no later than the last symbol of the URLLC HARQ-ACK PUCCH resource. </w:t>
      </w:r>
      <w:r w:rsidR="005E2E79" w:rsidRPr="009E1E2B">
        <w:rPr>
          <w:color w:val="000000"/>
        </w:rPr>
        <w:t xml:space="preserve">If the last symbol of </w:t>
      </w:r>
      <w:proofErr w:type="spellStart"/>
      <w:r w:rsidR="005E2E79" w:rsidRPr="009E1E2B">
        <w:rPr>
          <w:color w:val="000000"/>
        </w:rPr>
        <w:t>eMBB</w:t>
      </w:r>
      <w:proofErr w:type="spellEnd"/>
      <w:r w:rsidR="005E2E79" w:rsidRPr="009E1E2B">
        <w:rPr>
          <w:color w:val="000000"/>
        </w:rPr>
        <w:t xml:space="preserve"> PUCCH resource does not satisfy this requirement</w:t>
      </w:r>
      <w:r w:rsidR="005E5BCB" w:rsidRPr="009E1E2B">
        <w:rPr>
          <w:color w:val="000000"/>
        </w:rPr>
        <w:t xml:space="preserve"> and this is selected to transmit the multiplexed feedback</w:t>
      </w:r>
      <w:r w:rsidR="005E2E79" w:rsidRPr="009E1E2B">
        <w:rPr>
          <w:color w:val="000000"/>
        </w:rPr>
        <w:t xml:space="preserve">, URLLC latency requirement may be compromised. </w:t>
      </w:r>
      <w:r w:rsidR="00121F2D" w:rsidRPr="009E1E2B">
        <w:rPr>
          <w:color w:val="000000"/>
        </w:rPr>
        <w:t xml:space="preserve">Therefore, a straightforward approach seems to </w:t>
      </w:r>
      <w:r w:rsidR="002F1E1E" w:rsidRPr="009E1E2B">
        <w:rPr>
          <w:color w:val="000000"/>
        </w:rPr>
        <w:t>transmit multiplexed HARQ-ACK feedback</w:t>
      </w:r>
      <w:r w:rsidR="00121F2D" w:rsidRPr="009E1E2B">
        <w:rPr>
          <w:color w:val="000000"/>
        </w:rPr>
        <w:t xml:space="preserve"> on the URLLC PUCCH resource</w:t>
      </w:r>
      <w:r w:rsidR="005E5BCB" w:rsidRPr="009E1E2B">
        <w:rPr>
          <w:color w:val="000000"/>
        </w:rPr>
        <w:t xml:space="preserve"> and support </w:t>
      </w:r>
      <w:r w:rsidR="005E2E79" w:rsidRPr="009E1E2B">
        <w:rPr>
          <w:color w:val="000000"/>
        </w:rPr>
        <w:t>explicit indication to indicate which codebook has been bundled</w:t>
      </w:r>
      <w:r w:rsidR="005E5BCB" w:rsidRPr="009E1E2B">
        <w:rPr>
          <w:color w:val="000000"/>
        </w:rPr>
        <w:t>.</w:t>
      </w:r>
      <w:r w:rsidR="009F2505">
        <w:rPr>
          <w:color w:val="000000"/>
        </w:rPr>
        <w:t xml:space="preserve"> </w:t>
      </w:r>
      <w:r w:rsidR="002F57DA">
        <w:rPr>
          <w:color w:val="000000"/>
        </w:rPr>
        <w:t>It is expected that</w:t>
      </w:r>
      <w:r w:rsidR="00BA0D57">
        <w:rPr>
          <w:color w:val="000000"/>
        </w:rPr>
        <w:t xml:space="preserve"> </w:t>
      </w:r>
      <w:proofErr w:type="spellStart"/>
      <w:r w:rsidR="002F57DA">
        <w:rPr>
          <w:color w:val="000000"/>
        </w:rPr>
        <w:t>gNB</w:t>
      </w:r>
      <w:proofErr w:type="spellEnd"/>
      <w:r w:rsidR="002F57DA">
        <w:rPr>
          <w:color w:val="000000"/>
        </w:rPr>
        <w:t xml:space="preserve"> will configure URLLC PUCCH resource such that latency and reliability of URLLC HARQ-ACK </w:t>
      </w:r>
      <w:r w:rsidR="00BA0D57">
        <w:rPr>
          <w:color w:val="000000"/>
        </w:rPr>
        <w:t xml:space="preserve">(whether bundled or not) </w:t>
      </w:r>
      <w:r w:rsidR="002F57DA">
        <w:rPr>
          <w:color w:val="000000"/>
        </w:rPr>
        <w:t xml:space="preserve">is satisfied when </w:t>
      </w:r>
      <w:r w:rsidR="00AC1869">
        <w:rPr>
          <w:color w:val="000000"/>
        </w:rPr>
        <w:t>intra</w:t>
      </w:r>
      <w:r w:rsidR="00BA0D57">
        <w:rPr>
          <w:color w:val="000000"/>
        </w:rPr>
        <w:t xml:space="preserve"> UE HARQ-ACK multiplexing is supported.</w:t>
      </w:r>
    </w:p>
    <w:p w14:paraId="05A5A82A" w14:textId="47B8D143" w:rsidR="00121F2D" w:rsidRPr="009E1E2B" w:rsidRDefault="008C1BD1" w:rsidP="00121F2D">
      <w:pPr>
        <w:rPr>
          <w:i/>
          <w:iCs/>
          <w:lang w:eastAsia="zh-CN"/>
        </w:rPr>
      </w:pPr>
      <w:r w:rsidRPr="009E1E2B">
        <w:rPr>
          <w:b/>
          <w:bCs/>
          <w:i/>
          <w:iCs/>
          <w:lang w:eastAsia="zh-CN"/>
        </w:rPr>
        <w:t>Proposal 2</w:t>
      </w:r>
      <w:r w:rsidR="00121F2D" w:rsidRPr="009E1E2B">
        <w:rPr>
          <w:b/>
          <w:bCs/>
          <w:i/>
          <w:iCs/>
          <w:lang w:eastAsia="zh-CN"/>
        </w:rPr>
        <w:t xml:space="preserve">: </w:t>
      </w:r>
      <w:r w:rsidRPr="009E1E2B">
        <w:rPr>
          <w:i/>
          <w:iCs/>
          <w:lang w:eastAsia="zh-CN"/>
        </w:rPr>
        <w:t>Support m</w:t>
      </w:r>
      <w:r w:rsidR="00121F2D" w:rsidRPr="009E1E2B">
        <w:rPr>
          <w:i/>
          <w:iCs/>
          <w:lang w:eastAsia="zh-CN"/>
        </w:rPr>
        <w:t xml:space="preserve">ultiplexing </w:t>
      </w:r>
      <w:proofErr w:type="spellStart"/>
      <w:r w:rsidR="00121F2D" w:rsidRPr="009E1E2B">
        <w:rPr>
          <w:i/>
          <w:iCs/>
          <w:lang w:eastAsia="zh-CN"/>
        </w:rPr>
        <w:t>eMBB</w:t>
      </w:r>
      <w:proofErr w:type="spellEnd"/>
      <w:r w:rsidR="00121F2D" w:rsidRPr="009E1E2B">
        <w:rPr>
          <w:i/>
          <w:iCs/>
          <w:lang w:eastAsia="zh-CN"/>
        </w:rPr>
        <w:t xml:space="preserve"> and URLLC HARQ-ACK feedback on the URLLC PUCCH resource </w:t>
      </w:r>
      <w:r w:rsidRPr="009E1E2B">
        <w:rPr>
          <w:i/>
          <w:iCs/>
          <w:lang w:eastAsia="zh-CN"/>
        </w:rPr>
        <w:t>to</w:t>
      </w:r>
      <w:r w:rsidR="00121F2D" w:rsidRPr="009E1E2B">
        <w:rPr>
          <w:i/>
          <w:iCs/>
          <w:lang w:eastAsia="zh-CN"/>
        </w:rPr>
        <w:t xml:space="preserve"> ensure URLCC latency requirement. </w:t>
      </w:r>
    </w:p>
    <w:p w14:paraId="1840E2B7" w14:textId="1808D45C" w:rsidR="005E5BCB" w:rsidRPr="009E1E2B" w:rsidRDefault="005E5BCB" w:rsidP="00121F2D">
      <w:pPr>
        <w:rPr>
          <w:i/>
          <w:iCs/>
          <w:lang w:eastAsia="zh-CN"/>
        </w:rPr>
      </w:pPr>
      <w:r w:rsidRPr="009E1E2B">
        <w:rPr>
          <w:b/>
          <w:bCs/>
          <w:i/>
          <w:iCs/>
          <w:lang w:eastAsia="zh-CN"/>
        </w:rPr>
        <w:t>Proposal 3</w:t>
      </w:r>
      <w:r w:rsidRPr="009E1E2B">
        <w:rPr>
          <w:i/>
          <w:iCs/>
          <w:lang w:eastAsia="zh-CN"/>
        </w:rPr>
        <w:t xml:space="preserve">: </w:t>
      </w:r>
      <w:r w:rsidR="00C83DE3" w:rsidRPr="009E1E2B">
        <w:rPr>
          <w:i/>
          <w:iCs/>
          <w:lang w:eastAsia="zh-CN"/>
        </w:rPr>
        <w:t>Support transmitting 1</w:t>
      </w:r>
      <w:r w:rsidR="00091155" w:rsidRPr="009E1E2B">
        <w:rPr>
          <w:i/>
          <w:iCs/>
          <w:lang w:eastAsia="zh-CN"/>
        </w:rPr>
        <w:t>-</w:t>
      </w:r>
      <w:r w:rsidR="00C83DE3" w:rsidRPr="009E1E2B">
        <w:rPr>
          <w:i/>
          <w:iCs/>
          <w:lang w:eastAsia="zh-CN"/>
        </w:rPr>
        <w:t xml:space="preserve">bit </w:t>
      </w:r>
      <w:r w:rsidR="00091155" w:rsidRPr="009E1E2B">
        <w:rPr>
          <w:i/>
          <w:iCs/>
          <w:lang w:eastAsia="zh-CN"/>
        </w:rPr>
        <w:t xml:space="preserve">indicator </w:t>
      </w:r>
      <w:r w:rsidR="00C83DE3" w:rsidRPr="009E1E2B">
        <w:rPr>
          <w:i/>
          <w:iCs/>
          <w:lang w:eastAsia="zh-CN"/>
        </w:rPr>
        <w:t xml:space="preserve">with multiplexed HARQ-ACK feedback as proposed in proposal 1 to explicitly indicate which codebook is bundled. </w:t>
      </w:r>
    </w:p>
    <w:p w14:paraId="7ED4DF1B" w14:textId="77777777" w:rsidR="00203CF4" w:rsidRPr="009E1E2B" w:rsidRDefault="00D643F1" w:rsidP="00AB73E1">
      <w:pPr>
        <w:pStyle w:val="BodyText"/>
        <w:rPr>
          <w:sz w:val="22"/>
          <w:szCs w:val="22"/>
        </w:rPr>
      </w:pPr>
      <w:r w:rsidRPr="009E1E2B">
        <w:rPr>
          <w:color w:val="000000"/>
          <w:sz w:val="22"/>
          <w:szCs w:val="22"/>
        </w:rPr>
        <w:t>Another issue for further study is whether to support multiplexing between different PUCCH resources not confined within a sub-slot.</w:t>
      </w:r>
      <w:r w:rsidR="006D50C6" w:rsidRPr="009E1E2B">
        <w:rPr>
          <w:color w:val="000000"/>
          <w:sz w:val="22"/>
          <w:szCs w:val="22"/>
        </w:rPr>
        <w:t xml:space="preserve"> </w:t>
      </w:r>
      <w:r w:rsidR="00AB73E1" w:rsidRPr="009E1E2B">
        <w:rPr>
          <w:sz w:val="22"/>
          <w:szCs w:val="22"/>
        </w:rPr>
        <w:t xml:space="preserve">If a URLLC PUCCH is transmitted on sub-slot level and an </w:t>
      </w:r>
      <w:proofErr w:type="spellStart"/>
      <w:r w:rsidR="00AB73E1" w:rsidRPr="009E1E2B">
        <w:rPr>
          <w:sz w:val="22"/>
          <w:szCs w:val="22"/>
        </w:rPr>
        <w:t>eMBB</w:t>
      </w:r>
      <w:proofErr w:type="spellEnd"/>
      <w:r w:rsidR="00AB73E1" w:rsidRPr="009E1E2B">
        <w:rPr>
          <w:sz w:val="22"/>
          <w:szCs w:val="22"/>
        </w:rPr>
        <w:t xml:space="preserve"> PUCCH is transmitted on slot-level,</w:t>
      </w:r>
      <w:r w:rsidR="00203CF4" w:rsidRPr="009E1E2B">
        <w:rPr>
          <w:sz w:val="22"/>
          <w:szCs w:val="22"/>
        </w:rPr>
        <w:t xml:space="preserve"> </w:t>
      </w:r>
      <w:proofErr w:type="spellStart"/>
      <w:r w:rsidR="00203CF4" w:rsidRPr="009E1E2B">
        <w:rPr>
          <w:sz w:val="22"/>
          <w:szCs w:val="22"/>
        </w:rPr>
        <w:t>eMBB</w:t>
      </w:r>
      <w:proofErr w:type="spellEnd"/>
      <w:r w:rsidR="00203CF4" w:rsidRPr="009E1E2B">
        <w:rPr>
          <w:sz w:val="22"/>
          <w:szCs w:val="22"/>
        </w:rPr>
        <w:t xml:space="preserve"> PUCCH may cover more than one sub-slot and there might be collisions between this PUCCH transmission and later PUCCH transmissions on sub-slot level containing URLLC HARQ feedback as shown in Fig. 1.  </w:t>
      </w:r>
      <w:r w:rsidR="00AB73E1" w:rsidRPr="009E1E2B">
        <w:rPr>
          <w:sz w:val="22"/>
          <w:szCs w:val="22"/>
        </w:rPr>
        <w:t xml:space="preserve"> </w:t>
      </w:r>
    </w:p>
    <w:p w14:paraId="14CA2EEA" w14:textId="61E45CBA" w:rsidR="00203CF4" w:rsidRPr="009E1E2B" w:rsidRDefault="00042E5D" w:rsidP="00AB73E1">
      <w:pPr>
        <w:pStyle w:val="BodyText"/>
        <w:rPr>
          <w:sz w:val="22"/>
          <w:szCs w:val="22"/>
        </w:rPr>
      </w:pPr>
      <w:r w:rsidRPr="009E1E2B">
        <w:rPr>
          <w:noProof/>
          <w:color w:val="000000"/>
          <w:sz w:val="22"/>
          <w:szCs w:val="22"/>
          <w:lang w:eastAsia="zh-CN"/>
        </w:rPr>
        <w:drawing>
          <wp:inline distT="0" distB="0" distL="0" distR="0" wp14:anchorId="10C64418" wp14:editId="212F19E6">
            <wp:extent cx="4947719" cy="987701"/>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9299" cy="990013"/>
                    </a:xfrm>
                    <a:prstGeom prst="rect">
                      <a:avLst/>
                    </a:prstGeom>
                    <a:noFill/>
                  </pic:spPr>
                </pic:pic>
              </a:graphicData>
            </a:graphic>
          </wp:inline>
        </w:drawing>
      </w:r>
    </w:p>
    <w:p w14:paraId="6F066012" w14:textId="77777777" w:rsidR="00042E5D" w:rsidRPr="009E1E2B" w:rsidRDefault="00042E5D" w:rsidP="00042E5D">
      <w:pPr>
        <w:jc w:val="center"/>
        <w:rPr>
          <w:color w:val="000000"/>
          <w:lang w:eastAsia="zh-CN"/>
        </w:rPr>
      </w:pPr>
      <w:r w:rsidRPr="009E1E2B">
        <w:rPr>
          <w:rFonts w:hint="eastAsia"/>
          <w:color w:val="000000"/>
          <w:lang w:eastAsia="zh-CN"/>
        </w:rPr>
        <w:t>F</w:t>
      </w:r>
      <w:r w:rsidRPr="009E1E2B">
        <w:rPr>
          <w:color w:val="000000"/>
          <w:lang w:eastAsia="zh-CN"/>
        </w:rPr>
        <w:t xml:space="preserve">ig.1 </w:t>
      </w:r>
      <w:r w:rsidRPr="009E1E2B">
        <w:rPr>
          <w:rFonts w:hint="eastAsia"/>
          <w:color w:val="000000"/>
          <w:lang w:eastAsia="zh-CN"/>
        </w:rPr>
        <w:t>E</w:t>
      </w:r>
      <w:r w:rsidRPr="009E1E2B">
        <w:rPr>
          <w:color w:val="000000"/>
          <w:lang w:eastAsia="zh-CN"/>
        </w:rPr>
        <w:t xml:space="preserve">xample for a PUCCH for </w:t>
      </w:r>
      <w:proofErr w:type="spellStart"/>
      <w:r w:rsidRPr="009E1E2B">
        <w:rPr>
          <w:color w:val="000000"/>
          <w:lang w:eastAsia="zh-CN"/>
        </w:rPr>
        <w:t>eMBB</w:t>
      </w:r>
      <w:proofErr w:type="spellEnd"/>
      <w:r w:rsidRPr="009E1E2B">
        <w:rPr>
          <w:color w:val="000000"/>
          <w:lang w:eastAsia="zh-CN"/>
        </w:rPr>
        <w:t xml:space="preserve"> HARQ-ACK overlapping with</w:t>
      </w:r>
      <w:r w:rsidRPr="009E1E2B">
        <w:rPr>
          <w:rFonts w:hint="eastAsia"/>
          <w:color w:val="000000"/>
          <w:lang w:eastAsia="zh-CN"/>
        </w:rPr>
        <w:t xml:space="preserve"> </w:t>
      </w:r>
      <w:r w:rsidRPr="009E1E2B">
        <w:rPr>
          <w:color w:val="000000"/>
          <w:lang w:eastAsia="zh-CN"/>
        </w:rPr>
        <w:t>two sub-</w:t>
      </w:r>
      <w:proofErr w:type="gramStart"/>
      <w:r w:rsidRPr="009E1E2B">
        <w:rPr>
          <w:color w:val="000000"/>
          <w:lang w:eastAsia="zh-CN"/>
        </w:rPr>
        <w:t>slot</w:t>
      </w:r>
      <w:proofErr w:type="gramEnd"/>
      <w:r w:rsidRPr="009E1E2B">
        <w:rPr>
          <w:color w:val="000000"/>
          <w:lang w:eastAsia="zh-CN"/>
        </w:rPr>
        <w:t xml:space="preserve"> based PUCCHs for URLLC HARQ-ACK</w:t>
      </w:r>
    </w:p>
    <w:p w14:paraId="787ECF62" w14:textId="77777777" w:rsidR="007C1720" w:rsidRPr="009E1E2B" w:rsidRDefault="007C1720" w:rsidP="00AB73E1">
      <w:pPr>
        <w:pStyle w:val="BodyText"/>
        <w:rPr>
          <w:sz w:val="22"/>
          <w:szCs w:val="22"/>
        </w:rPr>
      </w:pPr>
    </w:p>
    <w:p w14:paraId="79E0ADC4" w14:textId="124DD0FC" w:rsidR="00042E5D" w:rsidRPr="009E1E2B" w:rsidRDefault="00797FD3" w:rsidP="00AB73E1">
      <w:pPr>
        <w:pStyle w:val="BodyText"/>
        <w:rPr>
          <w:sz w:val="22"/>
          <w:szCs w:val="22"/>
        </w:rPr>
      </w:pPr>
      <w:r w:rsidRPr="009E1E2B">
        <w:rPr>
          <w:sz w:val="22"/>
          <w:szCs w:val="22"/>
        </w:rPr>
        <w:t xml:space="preserve">Provided </w:t>
      </w:r>
      <w:r w:rsidR="0021486D" w:rsidRPr="009E1E2B">
        <w:rPr>
          <w:sz w:val="22"/>
          <w:szCs w:val="22"/>
        </w:rPr>
        <w:t xml:space="preserve">multiplexing </w:t>
      </w:r>
      <w:r w:rsidRPr="009E1E2B">
        <w:rPr>
          <w:sz w:val="22"/>
          <w:szCs w:val="22"/>
        </w:rPr>
        <w:t>timelines conditions are satisfied, i</w:t>
      </w:r>
      <w:r w:rsidR="008D19E7" w:rsidRPr="009E1E2B">
        <w:rPr>
          <w:sz w:val="22"/>
          <w:szCs w:val="22"/>
        </w:rPr>
        <w:t xml:space="preserve">f </w:t>
      </w:r>
      <w:r w:rsidR="005349CC" w:rsidRPr="009E1E2B">
        <w:rPr>
          <w:sz w:val="22"/>
          <w:szCs w:val="22"/>
        </w:rPr>
        <w:t>multiplexing decision is made in the first sub-slot</w:t>
      </w:r>
      <w:r w:rsidR="000E0DE2" w:rsidRPr="009E1E2B">
        <w:rPr>
          <w:sz w:val="22"/>
          <w:szCs w:val="22"/>
        </w:rPr>
        <w:t xml:space="preserve"> and multiplexing decision were to result in a PUCCH transmission on slot-level that covers multiple sub-slots, there might be collisions between this PUCCH transmission and later PUCCH transmissions on sub-slot level containing URLLC HARQ feedback. If the DCI corresponding to the later PUCCH transmission with URLLC HARQ feedback is received without providing sufficient time for multiplexing, these collisions are resolved via dropping</w:t>
      </w:r>
      <w:r w:rsidR="008625FB" w:rsidRPr="009E1E2B">
        <w:rPr>
          <w:sz w:val="22"/>
          <w:szCs w:val="22"/>
        </w:rPr>
        <w:t xml:space="preserve"> and</w:t>
      </w:r>
      <w:r w:rsidR="000E0DE2" w:rsidRPr="009E1E2B">
        <w:rPr>
          <w:sz w:val="22"/>
          <w:szCs w:val="22"/>
        </w:rPr>
        <w:t xml:space="preserve"> </w:t>
      </w:r>
      <w:r w:rsidR="008625FB" w:rsidRPr="009E1E2B">
        <w:rPr>
          <w:sz w:val="22"/>
          <w:szCs w:val="22"/>
        </w:rPr>
        <w:t xml:space="preserve">the first </w:t>
      </w:r>
      <w:r w:rsidR="000E0DE2" w:rsidRPr="009E1E2B">
        <w:rPr>
          <w:sz w:val="22"/>
          <w:szCs w:val="22"/>
        </w:rPr>
        <w:t>URLLC HARQ feedback is lost.</w:t>
      </w:r>
      <w:r w:rsidR="008729ED" w:rsidRPr="009E1E2B">
        <w:rPr>
          <w:sz w:val="22"/>
          <w:szCs w:val="22"/>
        </w:rPr>
        <w:t xml:space="preserve"> </w:t>
      </w:r>
      <w:r w:rsidR="008625FB" w:rsidRPr="009E1E2B">
        <w:rPr>
          <w:sz w:val="22"/>
          <w:szCs w:val="22"/>
        </w:rPr>
        <w:t>However</w:t>
      </w:r>
      <w:r w:rsidR="009D5149" w:rsidRPr="009E1E2B">
        <w:rPr>
          <w:sz w:val="22"/>
          <w:szCs w:val="22"/>
        </w:rPr>
        <w:t>,</w:t>
      </w:r>
      <w:r w:rsidR="008625FB" w:rsidRPr="009E1E2B">
        <w:rPr>
          <w:sz w:val="22"/>
          <w:szCs w:val="22"/>
        </w:rPr>
        <w:t xml:space="preserve"> if</w:t>
      </w:r>
      <w:r w:rsidR="008729ED" w:rsidRPr="009E1E2B">
        <w:rPr>
          <w:sz w:val="22"/>
          <w:szCs w:val="22"/>
        </w:rPr>
        <w:t xml:space="preserve"> </w:t>
      </w:r>
      <w:proofErr w:type="spellStart"/>
      <w:r w:rsidR="008D19E7" w:rsidRPr="009E1E2B">
        <w:rPr>
          <w:sz w:val="22"/>
          <w:szCs w:val="22"/>
        </w:rPr>
        <w:t>eMBB</w:t>
      </w:r>
      <w:proofErr w:type="spellEnd"/>
      <w:r w:rsidR="008D19E7" w:rsidRPr="009E1E2B">
        <w:rPr>
          <w:sz w:val="22"/>
          <w:szCs w:val="22"/>
        </w:rPr>
        <w:t xml:space="preserve"> HARQ-ACK </w:t>
      </w:r>
      <w:r w:rsidR="008625FB" w:rsidRPr="009E1E2B">
        <w:rPr>
          <w:sz w:val="22"/>
          <w:szCs w:val="22"/>
        </w:rPr>
        <w:t>is</w:t>
      </w:r>
      <w:r w:rsidR="008D19E7" w:rsidRPr="009E1E2B">
        <w:rPr>
          <w:sz w:val="22"/>
          <w:szCs w:val="22"/>
        </w:rPr>
        <w:t xml:space="preserve"> multiplexed in the first PUCCH </w:t>
      </w:r>
      <w:r w:rsidR="00BD0E4E" w:rsidRPr="009E1E2B">
        <w:rPr>
          <w:sz w:val="22"/>
          <w:szCs w:val="22"/>
        </w:rPr>
        <w:t xml:space="preserve">resource </w:t>
      </w:r>
      <w:r w:rsidR="008D19E7" w:rsidRPr="009E1E2B">
        <w:rPr>
          <w:sz w:val="22"/>
          <w:szCs w:val="22"/>
        </w:rPr>
        <w:t>for URLLC HARQ-ACK</w:t>
      </w:r>
      <w:r w:rsidR="008729ED" w:rsidRPr="009E1E2B">
        <w:rPr>
          <w:sz w:val="22"/>
          <w:szCs w:val="22"/>
        </w:rPr>
        <w:t xml:space="preserve">, </w:t>
      </w:r>
      <w:r w:rsidR="00683E90" w:rsidRPr="009E1E2B">
        <w:rPr>
          <w:sz w:val="22"/>
          <w:szCs w:val="22"/>
        </w:rPr>
        <w:t xml:space="preserve">this will not collide </w:t>
      </w:r>
      <w:r w:rsidR="00707DBA" w:rsidRPr="009E1E2B">
        <w:rPr>
          <w:sz w:val="22"/>
          <w:szCs w:val="22"/>
        </w:rPr>
        <w:t>with the URLLC PUCCH resource in the second sub-slot.</w:t>
      </w:r>
      <w:r w:rsidR="008729ED" w:rsidRPr="009E1E2B">
        <w:rPr>
          <w:sz w:val="22"/>
          <w:szCs w:val="22"/>
        </w:rPr>
        <w:t xml:space="preserve"> </w:t>
      </w:r>
      <w:r w:rsidR="009D5149" w:rsidRPr="009E1E2B">
        <w:rPr>
          <w:sz w:val="22"/>
          <w:szCs w:val="22"/>
        </w:rPr>
        <w:t xml:space="preserve">Therefore, whether multiplexing between different resources not confined within a sub-slot is supported or not, depends on which resource </w:t>
      </w:r>
      <w:r w:rsidR="0021486D" w:rsidRPr="009E1E2B">
        <w:rPr>
          <w:sz w:val="22"/>
          <w:szCs w:val="22"/>
        </w:rPr>
        <w:t>transmits multiplexed feedback.</w:t>
      </w:r>
    </w:p>
    <w:p w14:paraId="0DF528A3" w14:textId="459859D1" w:rsidR="008408C1" w:rsidRPr="009E1E2B" w:rsidRDefault="008408C1" w:rsidP="00E13452">
      <w:pPr>
        <w:rPr>
          <w:lang w:eastAsia="zh-CN"/>
        </w:rPr>
      </w:pPr>
      <w:r w:rsidRPr="009E1E2B">
        <w:rPr>
          <w:b/>
          <w:bCs/>
          <w:i/>
          <w:iCs/>
          <w:lang w:eastAsia="zh-CN"/>
        </w:rPr>
        <w:t xml:space="preserve">Observation 1: </w:t>
      </w:r>
      <w:r w:rsidR="00E13452" w:rsidRPr="009E1E2B">
        <w:rPr>
          <w:i/>
          <w:iCs/>
          <w:lang w:eastAsia="zh-CN"/>
        </w:rPr>
        <w:t xml:space="preserve">If the resource used for transmitting multiplexed HARQ-ACK feedback spans multiple sub-slots, there is a risk of losing a high priority HARQ-ACK due to collision of multiplexed </w:t>
      </w:r>
      <w:r w:rsidR="00683E90" w:rsidRPr="009E1E2B">
        <w:rPr>
          <w:i/>
          <w:iCs/>
          <w:lang w:eastAsia="zh-CN"/>
        </w:rPr>
        <w:t>transmission</w:t>
      </w:r>
      <w:r w:rsidR="00E13452" w:rsidRPr="009E1E2B">
        <w:rPr>
          <w:i/>
          <w:iCs/>
          <w:lang w:eastAsia="zh-CN"/>
        </w:rPr>
        <w:t xml:space="preserve"> with another high priority PUCCH transmission in a later sub-slot.</w:t>
      </w:r>
    </w:p>
    <w:p w14:paraId="69230F49" w14:textId="01DA5089" w:rsidR="00042E5D" w:rsidRPr="009E1E2B" w:rsidRDefault="00683E90" w:rsidP="00AB73E1">
      <w:pPr>
        <w:pStyle w:val="BodyText"/>
        <w:rPr>
          <w:sz w:val="22"/>
          <w:szCs w:val="22"/>
        </w:rPr>
      </w:pPr>
      <w:r w:rsidRPr="009E1E2B">
        <w:rPr>
          <w:sz w:val="22"/>
          <w:szCs w:val="22"/>
        </w:rPr>
        <w:t xml:space="preserve">Therefore, it is proposed to </w:t>
      </w:r>
      <w:bookmarkStart w:id="6" w:name="_Hlk52450477"/>
      <w:r w:rsidRPr="009E1E2B">
        <w:rPr>
          <w:sz w:val="22"/>
          <w:szCs w:val="22"/>
        </w:rPr>
        <w:t xml:space="preserve">support intra-UE HARQ-ACK feedback multiplexing </w:t>
      </w:r>
      <w:r w:rsidR="00C5363A" w:rsidRPr="009E1E2B">
        <w:rPr>
          <w:sz w:val="22"/>
          <w:szCs w:val="22"/>
        </w:rPr>
        <w:t xml:space="preserve">between different PUCCH resources not confined within a sub-slot only if the multiplexed feedback </w:t>
      </w:r>
      <w:r w:rsidR="00EA3720" w:rsidRPr="009E1E2B">
        <w:rPr>
          <w:sz w:val="22"/>
          <w:szCs w:val="22"/>
        </w:rPr>
        <w:t>is</w:t>
      </w:r>
      <w:r w:rsidR="00C5363A" w:rsidRPr="009E1E2B">
        <w:rPr>
          <w:sz w:val="22"/>
          <w:szCs w:val="22"/>
        </w:rPr>
        <w:t xml:space="preserve"> transmitted within a sub-slot</w:t>
      </w:r>
      <w:bookmarkEnd w:id="6"/>
      <w:r w:rsidR="00C5363A" w:rsidRPr="009E1E2B">
        <w:rPr>
          <w:sz w:val="22"/>
          <w:szCs w:val="22"/>
        </w:rPr>
        <w:t xml:space="preserve">. </w:t>
      </w:r>
    </w:p>
    <w:p w14:paraId="7765F828" w14:textId="26995ACB" w:rsidR="00C5363A" w:rsidRPr="009E1E2B" w:rsidRDefault="00C5363A" w:rsidP="00C5363A">
      <w:pPr>
        <w:rPr>
          <w:i/>
          <w:iCs/>
          <w:lang w:eastAsia="zh-CN"/>
        </w:rPr>
      </w:pPr>
      <w:r w:rsidRPr="009E1E2B">
        <w:rPr>
          <w:b/>
          <w:bCs/>
          <w:i/>
          <w:iCs/>
          <w:lang w:eastAsia="zh-CN"/>
        </w:rPr>
        <w:t>Proposal 4</w:t>
      </w:r>
      <w:r w:rsidRPr="009E1E2B">
        <w:rPr>
          <w:i/>
          <w:iCs/>
          <w:lang w:eastAsia="zh-CN"/>
        </w:rPr>
        <w:t xml:space="preserve">: HARQ-ACK feedback multiplexing between different PUCCH resources not confined within a sub-slot </w:t>
      </w:r>
      <w:r w:rsidR="00FA5F73" w:rsidRPr="009E1E2B">
        <w:rPr>
          <w:i/>
          <w:iCs/>
          <w:lang w:eastAsia="zh-CN"/>
        </w:rPr>
        <w:t xml:space="preserve">is supported </w:t>
      </w:r>
      <w:r w:rsidRPr="009E1E2B">
        <w:rPr>
          <w:i/>
          <w:iCs/>
          <w:lang w:eastAsia="zh-CN"/>
        </w:rPr>
        <w:t xml:space="preserve">only if the multiplexed feedback </w:t>
      </w:r>
      <w:r w:rsidR="00EA3720" w:rsidRPr="009E1E2B">
        <w:rPr>
          <w:i/>
          <w:iCs/>
          <w:lang w:eastAsia="zh-CN"/>
        </w:rPr>
        <w:t>is</w:t>
      </w:r>
      <w:r w:rsidRPr="009E1E2B">
        <w:rPr>
          <w:i/>
          <w:iCs/>
          <w:lang w:eastAsia="zh-CN"/>
        </w:rPr>
        <w:t xml:space="preserve"> transmitted within a sub-slot</w:t>
      </w:r>
      <w:r w:rsidR="00FA5F73" w:rsidRPr="009E1E2B">
        <w:rPr>
          <w:i/>
          <w:iCs/>
          <w:lang w:eastAsia="zh-CN"/>
        </w:rPr>
        <w:t>.</w:t>
      </w:r>
      <w:r w:rsidRPr="009E1E2B">
        <w:rPr>
          <w:i/>
          <w:iCs/>
          <w:lang w:eastAsia="zh-CN"/>
        </w:rPr>
        <w:t xml:space="preserve"> </w:t>
      </w:r>
    </w:p>
    <w:p w14:paraId="4EE56EB3" w14:textId="2536F7F7" w:rsidR="00C5363A" w:rsidRPr="009E1E2B" w:rsidRDefault="00C5363A" w:rsidP="00AB73E1">
      <w:pPr>
        <w:pStyle w:val="BodyText"/>
        <w:rPr>
          <w:sz w:val="22"/>
          <w:szCs w:val="22"/>
        </w:rPr>
      </w:pPr>
    </w:p>
    <w:p w14:paraId="6D26C0DE" w14:textId="62505689" w:rsidR="00AD6ECA" w:rsidRDefault="00AD6ECA" w:rsidP="00AD6ECA">
      <w:pPr>
        <w:pStyle w:val="Heading1"/>
        <w:spacing w:before="240"/>
        <w:ind w:left="578" w:hanging="578"/>
        <w:rPr>
          <w:lang w:eastAsia="zh-CN"/>
        </w:rPr>
      </w:pPr>
      <w:r>
        <w:rPr>
          <w:lang w:eastAsia="zh-CN"/>
        </w:rPr>
        <w:t xml:space="preserve">Intra-UE </w:t>
      </w:r>
      <w:r w:rsidR="008E5DE9">
        <w:rPr>
          <w:lang w:eastAsia="zh-CN"/>
        </w:rPr>
        <w:t>HARQ-ACK/</w:t>
      </w:r>
      <w:r>
        <w:rPr>
          <w:lang w:eastAsia="zh-CN"/>
        </w:rPr>
        <w:t>PUSCH multiplexing</w:t>
      </w:r>
    </w:p>
    <w:p w14:paraId="48CA4B0A" w14:textId="64184A16" w:rsidR="000E00FD" w:rsidRDefault="002D6987" w:rsidP="00143228">
      <w:pPr>
        <w:rPr>
          <w:color w:val="000000"/>
          <w:lang w:eastAsia="zh-CN"/>
        </w:rPr>
      </w:pPr>
      <w:r>
        <w:rPr>
          <w:color w:val="000000"/>
          <w:lang w:eastAsia="zh-CN"/>
        </w:rPr>
        <w:t>As discussed in the previous section,</w:t>
      </w:r>
      <w:r w:rsidR="00C22BC3">
        <w:rPr>
          <w:color w:val="000000"/>
          <w:lang w:eastAsia="zh-CN"/>
        </w:rPr>
        <w:t xml:space="preserve"> Rel-15 and Rel-16 multiplexing timelines can be taken as a basis for multiplexing HARQ-ACK and PUSCH of different priorities</w:t>
      </w:r>
      <w:r w:rsidR="0021109E">
        <w:rPr>
          <w:color w:val="000000"/>
          <w:lang w:eastAsia="zh-CN"/>
        </w:rPr>
        <w:t xml:space="preserve"> and m</w:t>
      </w:r>
      <w:r w:rsidR="00C22BC3">
        <w:rPr>
          <w:color w:val="000000"/>
          <w:lang w:eastAsia="zh-CN"/>
        </w:rPr>
        <w:t>ultiplexing must only be performed when</w:t>
      </w:r>
      <w:r w:rsidR="00B67C5D">
        <w:rPr>
          <w:color w:val="000000"/>
          <w:lang w:eastAsia="zh-CN"/>
        </w:rPr>
        <w:t xml:space="preserve"> latency and reliability of URLLC services </w:t>
      </w:r>
      <w:r w:rsidR="00C22BC3">
        <w:rPr>
          <w:color w:val="000000"/>
          <w:lang w:eastAsia="zh-CN"/>
        </w:rPr>
        <w:t>can</w:t>
      </w:r>
      <w:r w:rsidR="00B67C5D">
        <w:rPr>
          <w:color w:val="000000"/>
          <w:lang w:eastAsia="zh-CN"/>
        </w:rPr>
        <w:t xml:space="preserve"> be guara</w:t>
      </w:r>
      <w:r w:rsidR="005A667E">
        <w:rPr>
          <w:color w:val="000000"/>
          <w:lang w:eastAsia="zh-CN"/>
        </w:rPr>
        <w:t>nteed</w:t>
      </w:r>
      <w:r w:rsidR="00C22BC3">
        <w:rPr>
          <w:color w:val="000000"/>
          <w:lang w:eastAsia="zh-CN"/>
        </w:rPr>
        <w:t xml:space="preserve">. </w:t>
      </w:r>
      <w:r w:rsidR="00B67C5D">
        <w:rPr>
          <w:color w:val="000000"/>
          <w:lang w:eastAsia="zh-CN"/>
        </w:rPr>
        <w:t xml:space="preserve"> </w:t>
      </w:r>
      <w:r w:rsidR="00C22BC3">
        <w:rPr>
          <w:color w:val="000000"/>
          <w:lang w:eastAsia="zh-CN"/>
        </w:rPr>
        <w:t xml:space="preserve">Otherwise, low priority </w:t>
      </w:r>
      <w:r w:rsidR="00E77AC1">
        <w:rPr>
          <w:color w:val="000000"/>
          <w:lang w:eastAsia="zh-CN"/>
        </w:rPr>
        <w:t xml:space="preserve">transmission should be dropped. </w:t>
      </w:r>
      <w:r w:rsidR="00571977">
        <w:rPr>
          <w:lang w:eastAsia="zh-CN"/>
        </w:rPr>
        <w:t xml:space="preserve">To ensure latency requirement of URLLC service, ending symbol of the resources in </w:t>
      </w:r>
      <w:proofErr w:type="spellStart"/>
      <w:r w:rsidR="00571977">
        <w:rPr>
          <w:lang w:eastAsia="zh-CN"/>
        </w:rPr>
        <w:t>eMBB</w:t>
      </w:r>
      <w:proofErr w:type="spellEnd"/>
      <w:r w:rsidR="00571977">
        <w:rPr>
          <w:lang w:eastAsia="zh-CN"/>
        </w:rPr>
        <w:t xml:space="preserve"> PUSCH carrying URLLC HARQ-ACK must be no later than the URLLC HARQ-ACK PUCCH resource. </w:t>
      </w:r>
      <w:r w:rsidR="00341690">
        <w:rPr>
          <w:lang w:eastAsia="zh-CN"/>
        </w:rPr>
        <w:t xml:space="preserve">Moreover, </w:t>
      </w:r>
      <w:r w:rsidR="00341690">
        <w:rPr>
          <w:rFonts w:eastAsia="SimSun"/>
          <w:lang w:eastAsia="zh-CN"/>
        </w:rPr>
        <w:t xml:space="preserve">if PUSCH supports frequency hopping, the URLLC </w:t>
      </w:r>
      <w:r w:rsidR="00D96B16">
        <w:rPr>
          <w:rFonts w:eastAsia="SimSun"/>
          <w:lang w:eastAsia="zh-CN"/>
        </w:rPr>
        <w:t xml:space="preserve">HARQ-ACK </w:t>
      </w:r>
      <w:r w:rsidR="00341690">
        <w:rPr>
          <w:rFonts w:eastAsia="SimSun"/>
          <w:lang w:eastAsia="zh-CN"/>
        </w:rPr>
        <w:t xml:space="preserve">should be multiplexed on the first hop. </w:t>
      </w:r>
      <w:r w:rsidR="00571977">
        <w:rPr>
          <w:lang w:eastAsia="zh-CN"/>
        </w:rPr>
        <w:t>To ensure reliability of URLLC HARQ-ACK</w:t>
      </w:r>
      <w:r w:rsidR="00143228">
        <w:rPr>
          <w:color w:val="000000"/>
          <w:lang w:eastAsia="zh-CN"/>
        </w:rPr>
        <w:t xml:space="preserve">, a </w:t>
      </w:r>
      <w:r w:rsidR="00F43F31">
        <w:rPr>
          <w:color w:val="000000"/>
          <w:lang w:eastAsia="zh-CN"/>
        </w:rPr>
        <w:t>larger</w:t>
      </w:r>
      <w:r w:rsidR="00143228">
        <w:rPr>
          <w:color w:val="000000"/>
          <w:lang w:eastAsia="zh-CN"/>
        </w:rPr>
        <w:t xml:space="preserve"> </w:t>
      </w:r>
      <w:proofErr w:type="spellStart"/>
      <w:r w:rsidR="00143228">
        <w:rPr>
          <w:rFonts w:eastAsia="SimSun"/>
          <w:i/>
          <w:iCs/>
          <w:lang w:eastAsia="zh-CN"/>
        </w:rPr>
        <w:t>beta_offset</w:t>
      </w:r>
      <w:proofErr w:type="spellEnd"/>
      <w:r w:rsidR="00143228">
        <w:rPr>
          <w:rFonts w:eastAsia="SimSun"/>
          <w:lang w:eastAsia="zh-CN"/>
        </w:rPr>
        <w:t xml:space="preserve"> </w:t>
      </w:r>
      <w:r w:rsidR="00143228">
        <w:rPr>
          <w:lang w:eastAsia="zh-CN"/>
        </w:rPr>
        <w:t xml:space="preserve">can be considered </w:t>
      </w:r>
      <w:r w:rsidR="00571977">
        <w:rPr>
          <w:lang w:eastAsia="zh-CN"/>
        </w:rPr>
        <w:t>for multiplexing</w:t>
      </w:r>
      <w:r w:rsidR="00143228">
        <w:rPr>
          <w:lang w:eastAsia="zh-CN"/>
        </w:rPr>
        <w:t xml:space="preserve"> onto a </w:t>
      </w:r>
      <w:r w:rsidR="00F43F31">
        <w:rPr>
          <w:lang w:eastAsia="zh-CN"/>
        </w:rPr>
        <w:t>low</w:t>
      </w:r>
      <w:r w:rsidR="00143228">
        <w:rPr>
          <w:lang w:eastAsia="zh-CN"/>
        </w:rPr>
        <w:t xml:space="preserve"> priority PUSCH. </w:t>
      </w:r>
      <w:r w:rsidR="00DD4E24">
        <w:rPr>
          <w:lang w:eastAsia="zh-CN"/>
        </w:rPr>
        <w:t xml:space="preserve">On the other hand, when </w:t>
      </w:r>
      <w:proofErr w:type="spellStart"/>
      <w:r w:rsidR="00DD4E24">
        <w:rPr>
          <w:lang w:eastAsia="zh-CN"/>
        </w:rPr>
        <w:t>eMBB</w:t>
      </w:r>
      <w:proofErr w:type="spellEnd"/>
      <w:r w:rsidR="00DD4E24">
        <w:rPr>
          <w:lang w:eastAsia="zh-CN"/>
        </w:rPr>
        <w:t xml:space="preserve"> HARQ-ACK is multiplexed on URLLC PUSCH, either smaller </w:t>
      </w:r>
      <w:proofErr w:type="spellStart"/>
      <w:r w:rsidR="00DD4E24">
        <w:rPr>
          <w:i/>
          <w:iCs/>
          <w:lang w:eastAsia="zh-CN"/>
        </w:rPr>
        <w:t>beta_offset</w:t>
      </w:r>
      <w:proofErr w:type="spellEnd"/>
      <w:r w:rsidR="00DD4E24">
        <w:rPr>
          <w:i/>
          <w:iCs/>
          <w:lang w:eastAsia="zh-CN"/>
        </w:rPr>
        <w:t xml:space="preserve"> </w:t>
      </w:r>
      <w:r w:rsidR="00DD4E24">
        <w:rPr>
          <w:lang w:eastAsia="zh-CN"/>
        </w:rPr>
        <w:t>or</w:t>
      </w:r>
      <w:bookmarkStart w:id="7" w:name="OLE_LINK28"/>
      <w:bookmarkEnd w:id="7"/>
      <w:r w:rsidR="00DD4E24">
        <w:rPr>
          <w:lang w:eastAsia="zh-CN"/>
        </w:rPr>
        <w:t xml:space="preserve"> </w:t>
      </w:r>
      <w:proofErr w:type="spellStart"/>
      <w:r w:rsidR="00DD4E24">
        <w:rPr>
          <w:lang w:eastAsia="zh-CN"/>
        </w:rPr>
        <w:t>eMBB</w:t>
      </w:r>
      <w:proofErr w:type="spellEnd"/>
      <w:r w:rsidR="00DD4E24">
        <w:rPr>
          <w:lang w:eastAsia="zh-CN"/>
        </w:rPr>
        <w:t xml:space="preserve"> HARQ-ACK compression </w:t>
      </w:r>
      <w:r w:rsidR="0092710D">
        <w:rPr>
          <w:lang w:eastAsia="zh-CN"/>
        </w:rPr>
        <w:t>can be considered so that the reliability of URLLC data is not reduced</w:t>
      </w:r>
      <w:r w:rsidR="0092710D" w:rsidRPr="00BD531A">
        <w:rPr>
          <w:color w:val="000000"/>
          <w:lang w:eastAsia="zh-CN"/>
        </w:rPr>
        <w:t>.</w:t>
      </w:r>
      <w:r w:rsidR="00F601BD" w:rsidRPr="00BD531A">
        <w:rPr>
          <w:color w:val="000000"/>
          <w:lang w:eastAsia="zh-CN"/>
        </w:rPr>
        <w:t xml:space="preserve"> </w:t>
      </w:r>
      <w:r w:rsidR="00181D1F" w:rsidRPr="00BD531A">
        <w:rPr>
          <w:color w:val="000000"/>
          <w:lang w:eastAsia="zh-CN"/>
        </w:rPr>
        <w:t xml:space="preserve">Therefore, </w:t>
      </w:r>
      <w:r w:rsidR="009A066F" w:rsidRPr="00BD531A">
        <w:rPr>
          <w:color w:val="000000"/>
          <w:lang w:eastAsia="zh-CN"/>
        </w:rPr>
        <w:t>separate configurations of beta-offset values for UCI with different priorities</w:t>
      </w:r>
      <w:r w:rsidR="009A066F">
        <w:rPr>
          <w:color w:val="000000"/>
          <w:lang w:eastAsia="zh-CN"/>
        </w:rPr>
        <w:t xml:space="preserve"> </w:t>
      </w:r>
      <w:r w:rsidR="009A066F" w:rsidRPr="00BD531A">
        <w:rPr>
          <w:color w:val="000000"/>
          <w:lang w:eastAsia="zh-CN"/>
        </w:rPr>
        <w:t>should be supported.</w:t>
      </w:r>
    </w:p>
    <w:p w14:paraId="590F3F38" w14:textId="77777777" w:rsidR="00E4178B" w:rsidRDefault="00E4178B" w:rsidP="00143228">
      <w:pPr>
        <w:rPr>
          <w:color w:val="000000"/>
          <w:lang w:eastAsia="zh-CN"/>
        </w:rPr>
      </w:pPr>
    </w:p>
    <w:p w14:paraId="132A2727" w14:textId="77777777" w:rsidR="00964442" w:rsidRDefault="00964442" w:rsidP="00964442">
      <w:pPr>
        <w:rPr>
          <w:color w:val="000000"/>
          <w:lang w:eastAsia="zh-CN"/>
        </w:rPr>
      </w:pPr>
      <w:r>
        <w:rPr>
          <w:color w:val="000000"/>
          <w:lang w:eastAsia="zh-CN"/>
        </w:rPr>
        <w:t xml:space="preserve">In case a PUSCH with UL-SCH and UCI of a given priority collides with a PUCCH for HARQ-ACK of different priority, it was agreed to support multiplexing operation for this case in last meeting. </w:t>
      </w:r>
      <w:r>
        <w:rPr>
          <w:rFonts w:hint="eastAsia"/>
          <w:color w:val="000000"/>
          <w:lang w:eastAsia="zh-CN"/>
        </w:rPr>
        <w:t>F</w:t>
      </w:r>
      <w:r>
        <w:rPr>
          <w:color w:val="000000"/>
          <w:lang w:eastAsia="zh-CN"/>
        </w:rPr>
        <w:t xml:space="preserve">or multiplexing a low </w:t>
      </w:r>
      <w:r w:rsidRPr="0030338E">
        <w:rPr>
          <w:color w:val="000000"/>
          <w:lang w:eastAsia="zh-CN"/>
        </w:rPr>
        <w:t>priority HARQ-ACK</w:t>
      </w:r>
      <w:r>
        <w:rPr>
          <w:color w:val="000000"/>
          <w:lang w:eastAsia="zh-CN"/>
        </w:rPr>
        <w:t xml:space="preserve">, </w:t>
      </w:r>
      <w:r w:rsidRPr="0030338E">
        <w:rPr>
          <w:color w:val="000000"/>
          <w:lang w:eastAsia="zh-CN"/>
        </w:rPr>
        <w:t>a high</w:t>
      </w:r>
      <w:r>
        <w:rPr>
          <w:color w:val="000000"/>
          <w:lang w:eastAsia="zh-CN"/>
        </w:rPr>
        <w:t xml:space="preserve"> </w:t>
      </w:r>
      <w:r w:rsidRPr="0030338E">
        <w:rPr>
          <w:color w:val="000000"/>
          <w:lang w:eastAsia="zh-CN"/>
        </w:rPr>
        <w:t>priority PUSCH conveying UL-SCH, a hi</w:t>
      </w:r>
      <w:r>
        <w:rPr>
          <w:color w:val="000000"/>
          <w:lang w:eastAsia="zh-CN"/>
        </w:rPr>
        <w:t xml:space="preserve">gh priority HARQ-ACK and/or CSI, support multiplexing both low </w:t>
      </w:r>
      <w:r w:rsidRPr="0030338E">
        <w:rPr>
          <w:color w:val="000000"/>
          <w:lang w:eastAsia="zh-CN"/>
        </w:rPr>
        <w:t>priority HARQ-ACK</w:t>
      </w:r>
      <w:r>
        <w:rPr>
          <w:color w:val="000000"/>
          <w:lang w:eastAsia="zh-CN"/>
        </w:rPr>
        <w:t xml:space="preserve"> and </w:t>
      </w:r>
      <w:r w:rsidRPr="0030338E">
        <w:rPr>
          <w:color w:val="000000"/>
          <w:lang w:eastAsia="zh-CN"/>
        </w:rPr>
        <w:t>a hi</w:t>
      </w:r>
      <w:r>
        <w:rPr>
          <w:color w:val="000000"/>
          <w:lang w:eastAsia="zh-CN"/>
        </w:rPr>
        <w:t xml:space="preserve">gh priority HARQ-ACK and/or CSI on high priority PUSCH by separate coding when the multiplexing timeline is satisfied, otherwise, low priority HARQ-ACK will be dropped. </w:t>
      </w:r>
      <w:r>
        <w:rPr>
          <w:rFonts w:hint="eastAsia"/>
          <w:color w:val="000000"/>
          <w:lang w:eastAsia="zh-CN"/>
        </w:rPr>
        <w:t>F</w:t>
      </w:r>
      <w:r>
        <w:rPr>
          <w:color w:val="000000"/>
          <w:lang w:eastAsia="zh-CN"/>
        </w:rPr>
        <w:t xml:space="preserve">or multiplexing a high </w:t>
      </w:r>
      <w:r w:rsidRPr="0030338E">
        <w:rPr>
          <w:color w:val="000000"/>
          <w:lang w:eastAsia="zh-CN"/>
        </w:rPr>
        <w:t>priority HARQ-ACK</w:t>
      </w:r>
      <w:r>
        <w:rPr>
          <w:color w:val="000000"/>
          <w:lang w:eastAsia="zh-CN"/>
        </w:rPr>
        <w:t xml:space="preserve">, </w:t>
      </w:r>
      <w:r w:rsidRPr="0030338E">
        <w:rPr>
          <w:color w:val="000000"/>
          <w:lang w:eastAsia="zh-CN"/>
        </w:rPr>
        <w:t xml:space="preserve">a </w:t>
      </w:r>
      <w:r>
        <w:rPr>
          <w:color w:val="000000"/>
          <w:lang w:eastAsia="zh-CN"/>
        </w:rPr>
        <w:t>low priority</w:t>
      </w:r>
      <w:r w:rsidRPr="0030338E">
        <w:rPr>
          <w:color w:val="000000"/>
          <w:lang w:eastAsia="zh-CN"/>
        </w:rPr>
        <w:t xml:space="preserve"> PUSCH conveying UL-SCH, a </w:t>
      </w:r>
      <w:r>
        <w:rPr>
          <w:color w:val="000000"/>
          <w:lang w:eastAsia="zh-CN"/>
        </w:rPr>
        <w:t xml:space="preserve">low priority HARQ-ACK and/or CSI, </w:t>
      </w:r>
      <w:r w:rsidRPr="00133B74">
        <w:rPr>
          <w:color w:val="000000"/>
          <w:lang w:eastAsia="zh-CN"/>
        </w:rPr>
        <w:t xml:space="preserve">support multiplexing both </w:t>
      </w:r>
      <w:r>
        <w:rPr>
          <w:color w:val="000000"/>
          <w:lang w:eastAsia="zh-CN"/>
        </w:rPr>
        <w:t>high</w:t>
      </w:r>
      <w:r w:rsidRPr="00133B74">
        <w:rPr>
          <w:color w:val="000000"/>
          <w:lang w:eastAsia="zh-CN"/>
        </w:rPr>
        <w:t xml:space="preserve"> priority HARQ-ACK and a </w:t>
      </w:r>
      <w:r>
        <w:rPr>
          <w:color w:val="000000"/>
          <w:lang w:eastAsia="zh-CN"/>
        </w:rPr>
        <w:t>low</w:t>
      </w:r>
      <w:r w:rsidRPr="00133B74">
        <w:rPr>
          <w:color w:val="000000"/>
          <w:lang w:eastAsia="zh-CN"/>
        </w:rPr>
        <w:t xml:space="preserve"> priority HARQ-ACK and/or CSI on </w:t>
      </w:r>
      <w:r>
        <w:rPr>
          <w:color w:val="000000"/>
          <w:lang w:eastAsia="zh-CN"/>
        </w:rPr>
        <w:t>low</w:t>
      </w:r>
      <w:r w:rsidRPr="00133B74">
        <w:rPr>
          <w:color w:val="000000"/>
          <w:lang w:eastAsia="zh-CN"/>
        </w:rPr>
        <w:t xml:space="preserve"> priority PUSCH by separate coding when the multiplexing timeline is satisfied</w:t>
      </w:r>
      <w:r>
        <w:rPr>
          <w:color w:val="000000"/>
          <w:lang w:eastAsia="zh-CN"/>
        </w:rPr>
        <w:t xml:space="preserve">, otherwise, drop the PUSCH or PUCCH overlapped with PUCCH for high priority HARQ-ACK. In addition, supporting A-CSI report for URLLC on PUCCH is under discussion in AI 8.3.1.2.  In order to avoid unnecessary </w:t>
      </w:r>
      <w:proofErr w:type="spellStart"/>
      <w:r>
        <w:rPr>
          <w:color w:val="000000"/>
          <w:lang w:eastAsia="zh-CN"/>
        </w:rPr>
        <w:t>eMBB</w:t>
      </w:r>
      <w:proofErr w:type="spellEnd"/>
      <w:r>
        <w:rPr>
          <w:color w:val="000000"/>
          <w:lang w:eastAsia="zh-CN"/>
        </w:rPr>
        <w:t xml:space="preserve"> HARQ-ACK dropping when collision between a PUCCH for </w:t>
      </w:r>
      <w:r>
        <w:rPr>
          <w:rFonts w:hint="eastAsia"/>
          <w:color w:val="000000"/>
          <w:lang w:eastAsia="zh-CN"/>
        </w:rPr>
        <w:t>URLLC</w:t>
      </w:r>
      <w:r>
        <w:rPr>
          <w:color w:val="000000"/>
          <w:lang w:eastAsia="zh-CN"/>
        </w:rPr>
        <w:t xml:space="preserve"> </w:t>
      </w:r>
      <w:r>
        <w:rPr>
          <w:rFonts w:hint="eastAsia"/>
          <w:color w:val="000000"/>
          <w:lang w:eastAsia="zh-CN"/>
        </w:rPr>
        <w:t>A-CSI</w:t>
      </w:r>
      <w:r>
        <w:rPr>
          <w:color w:val="000000"/>
          <w:lang w:eastAsia="zh-CN"/>
        </w:rPr>
        <w:t xml:space="preserve"> </w:t>
      </w:r>
      <w:r>
        <w:rPr>
          <w:rFonts w:hint="eastAsia"/>
          <w:color w:val="000000"/>
          <w:lang w:eastAsia="zh-CN"/>
        </w:rPr>
        <w:t>and</w:t>
      </w:r>
      <w:r>
        <w:rPr>
          <w:color w:val="000000"/>
          <w:lang w:eastAsia="zh-CN"/>
        </w:rPr>
        <w:t xml:space="preserve"> a PUCCH for </w:t>
      </w:r>
      <w:proofErr w:type="spellStart"/>
      <w:r>
        <w:rPr>
          <w:color w:val="000000"/>
          <w:lang w:eastAsia="zh-CN"/>
        </w:rPr>
        <w:t>eMBB</w:t>
      </w:r>
      <w:proofErr w:type="spellEnd"/>
      <w:r>
        <w:rPr>
          <w:color w:val="000000"/>
          <w:lang w:eastAsia="zh-CN"/>
        </w:rPr>
        <w:t xml:space="preserve"> HARQ-ACK happens, multiplexing for URLLC A-CSI on PUCCH and </w:t>
      </w:r>
      <w:proofErr w:type="spellStart"/>
      <w:r>
        <w:rPr>
          <w:color w:val="000000"/>
          <w:lang w:eastAsia="zh-CN"/>
        </w:rPr>
        <w:t>eMBB</w:t>
      </w:r>
      <w:proofErr w:type="spellEnd"/>
      <w:r>
        <w:rPr>
          <w:color w:val="000000"/>
          <w:lang w:eastAsia="zh-CN"/>
        </w:rPr>
        <w:t xml:space="preserve"> HARQ-ACK on PUCCH should be also studied if URLLC A-CSI on PUCCH is supported. </w:t>
      </w:r>
    </w:p>
    <w:p w14:paraId="1B81D89B" w14:textId="77777777" w:rsidR="009A066F" w:rsidRPr="00964442" w:rsidRDefault="009A066F" w:rsidP="00143228">
      <w:pPr>
        <w:rPr>
          <w:lang w:eastAsia="zh-CN"/>
        </w:rPr>
      </w:pPr>
    </w:p>
    <w:p w14:paraId="6A94BB21" w14:textId="77777777" w:rsidR="00E4178B" w:rsidRDefault="00E4178B" w:rsidP="00E4178B">
      <w:pPr>
        <w:rPr>
          <w:i/>
          <w:iCs/>
          <w:lang w:eastAsia="zh-CN"/>
        </w:rPr>
      </w:pPr>
      <w:r w:rsidRPr="009E1E2B">
        <w:rPr>
          <w:b/>
          <w:bCs/>
          <w:i/>
          <w:iCs/>
          <w:lang w:eastAsia="zh-CN"/>
        </w:rPr>
        <w:t xml:space="preserve">Proposal </w:t>
      </w:r>
      <w:r>
        <w:rPr>
          <w:b/>
          <w:bCs/>
          <w:i/>
          <w:iCs/>
          <w:lang w:eastAsia="zh-CN"/>
        </w:rPr>
        <w:t>5</w:t>
      </w:r>
      <w:r w:rsidRPr="009E1E2B">
        <w:rPr>
          <w:i/>
          <w:iCs/>
          <w:lang w:eastAsia="zh-CN"/>
        </w:rPr>
        <w:t xml:space="preserve">: </w:t>
      </w:r>
      <w:r>
        <w:rPr>
          <w:i/>
          <w:iCs/>
          <w:lang w:eastAsia="zh-CN"/>
        </w:rPr>
        <w:t>For multiplexing HARQ-ACK</w:t>
      </w:r>
      <w:r w:rsidRPr="0021109E">
        <w:rPr>
          <w:i/>
          <w:iCs/>
          <w:lang w:eastAsia="zh-CN"/>
        </w:rPr>
        <w:t xml:space="preserve"> on a PUSCH</w:t>
      </w:r>
      <w:r>
        <w:rPr>
          <w:i/>
          <w:iCs/>
          <w:lang w:eastAsia="zh-CN"/>
        </w:rPr>
        <w:t xml:space="preserve"> with </w:t>
      </w:r>
      <w:r w:rsidRPr="00ED22F0">
        <w:rPr>
          <w:i/>
          <w:iCs/>
          <w:lang w:eastAsia="zh-CN"/>
        </w:rPr>
        <w:t>different priority combinations</w:t>
      </w:r>
      <w:r>
        <w:rPr>
          <w:i/>
          <w:iCs/>
          <w:lang w:eastAsia="zh-CN"/>
        </w:rPr>
        <w:t xml:space="preserve">, </w:t>
      </w:r>
      <w:r w:rsidRPr="00ED22F0">
        <w:rPr>
          <w:i/>
          <w:iCs/>
          <w:lang w:eastAsia="zh-CN"/>
        </w:rPr>
        <w:t xml:space="preserve">separate configurations of beta-offset values for </w:t>
      </w:r>
      <w:r>
        <w:rPr>
          <w:i/>
          <w:iCs/>
          <w:lang w:eastAsia="zh-CN"/>
        </w:rPr>
        <w:t>HARQ-ACK</w:t>
      </w:r>
      <w:r w:rsidRPr="00ED22F0">
        <w:rPr>
          <w:i/>
          <w:iCs/>
          <w:lang w:eastAsia="zh-CN"/>
        </w:rPr>
        <w:t xml:space="preserve"> with different priorities</w:t>
      </w:r>
      <w:r>
        <w:rPr>
          <w:i/>
          <w:iCs/>
          <w:lang w:eastAsia="zh-CN"/>
        </w:rPr>
        <w:t xml:space="preserve"> should be supported.</w:t>
      </w:r>
    </w:p>
    <w:p w14:paraId="66DBE396" w14:textId="77777777" w:rsidR="00E4178B" w:rsidRDefault="00E4178B" w:rsidP="00E4178B">
      <w:pPr>
        <w:pStyle w:val="ListParagraph"/>
        <w:numPr>
          <w:ilvl w:val="0"/>
          <w:numId w:val="18"/>
        </w:numPr>
        <w:ind w:firstLineChars="0"/>
        <w:rPr>
          <w:i/>
          <w:iCs/>
          <w:lang w:eastAsia="zh-CN"/>
        </w:rPr>
      </w:pPr>
      <w:r w:rsidRPr="00ED22F0">
        <w:rPr>
          <w:i/>
          <w:iCs/>
          <w:lang w:eastAsia="zh-CN"/>
        </w:rPr>
        <w:t xml:space="preserve">For multiplexing a low priority HARQ-ACK on a high priority PUSCH, either smaller beta-offset </w:t>
      </w:r>
      <w:r>
        <w:rPr>
          <w:i/>
          <w:iCs/>
          <w:lang w:eastAsia="zh-CN"/>
        </w:rPr>
        <w:t xml:space="preserve">value </w:t>
      </w:r>
      <w:r w:rsidRPr="00ED22F0">
        <w:rPr>
          <w:i/>
          <w:iCs/>
          <w:lang w:eastAsia="zh-CN"/>
        </w:rPr>
        <w:t>or low priority HARQ-ACK compression can be considered to ensure URLLC PUSCH reliability.</w:t>
      </w:r>
    </w:p>
    <w:p w14:paraId="1CB6E256" w14:textId="77777777" w:rsidR="00E4178B" w:rsidRPr="00ED22F0" w:rsidRDefault="00E4178B" w:rsidP="00E4178B">
      <w:pPr>
        <w:pStyle w:val="ListParagraph"/>
        <w:numPr>
          <w:ilvl w:val="0"/>
          <w:numId w:val="18"/>
        </w:numPr>
        <w:ind w:firstLineChars="0"/>
        <w:rPr>
          <w:i/>
          <w:iCs/>
          <w:lang w:eastAsia="zh-CN"/>
        </w:rPr>
      </w:pPr>
      <w:r>
        <w:rPr>
          <w:i/>
          <w:iCs/>
          <w:lang w:eastAsia="zh-CN"/>
        </w:rPr>
        <w:t>For multiplexing a high</w:t>
      </w:r>
      <w:r w:rsidRPr="00ED22F0">
        <w:rPr>
          <w:i/>
          <w:iCs/>
          <w:lang w:eastAsia="zh-CN"/>
        </w:rPr>
        <w:t xml:space="preserve"> priority HARQ-ACK on a </w:t>
      </w:r>
      <w:r>
        <w:rPr>
          <w:i/>
          <w:iCs/>
          <w:lang w:eastAsia="zh-CN"/>
        </w:rPr>
        <w:t>low</w:t>
      </w:r>
      <w:r w:rsidRPr="00ED22F0">
        <w:rPr>
          <w:i/>
          <w:iCs/>
          <w:lang w:eastAsia="zh-CN"/>
        </w:rPr>
        <w:t xml:space="preserve"> priority PUSCH, </w:t>
      </w:r>
      <w:r>
        <w:rPr>
          <w:i/>
          <w:iCs/>
          <w:lang w:eastAsia="zh-CN"/>
        </w:rPr>
        <w:t>larger</w:t>
      </w:r>
      <w:r w:rsidRPr="00ED22F0">
        <w:rPr>
          <w:i/>
          <w:iCs/>
          <w:lang w:eastAsia="zh-CN"/>
        </w:rPr>
        <w:t xml:space="preserve"> beta-offset </w:t>
      </w:r>
      <w:r>
        <w:rPr>
          <w:i/>
          <w:iCs/>
          <w:lang w:eastAsia="zh-CN"/>
        </w:rPr>
        <w:t>value or dropping low priority PUSCH</w:t>
      </w:r>
      <w:r w:rsidRPr="00ED22F0">
        <w:rPr>
          <w:i/>
          <w:iCs/>
          <w:lang w:eastAsia="zh-CN"/>
        </w:rPr>
        <w:t xml:space="preserve"> can be considered to ensure URLLC </w:t>
      </w:r>
      <w:r>
        <w:rPr>
          <w:i/>
          <w:iCs/>
          <w:lang w:eastAsia="zh-CN"/>
        </w:rPr>
        <w:t>HARQ-ACK</w:t>
      </w:r>
      <w:r w:rsidRPr="00ED22F0">
        <w:rPr>
          <w:i/>
          <w:iCs/>
          <w:lang w:eastAsia="zh-CN"/>
        </w:rPr>
        <w:t xml:space="preserve"> reliability</w:t>
      </w:r>
      <w:r>
        <w:rPr>
          <w:i/>
          <w:iCs/>
          <w:lang w:eastAsia="zh-CN"/>
        </w:rPr>
        <w:t>.</w:t>
      </w:r>
    </w:p>
    <w:p w14:paraId="27F4AB71" w14:textId="77777777" w:rsidR="00964442" w:rsidRDefault="00964442" w:rsidP="00964442">
      <w:pPr>
        <w:rPr>
          <w:bCs/>
          <w:i/>
          <w:iCs/>
          <w:lang w:eastAsia="zh-CN"/>
        </w:rPr>
      </w:pPr>
      <w:r w:rsidRPr="00D27D64">
        <w:rPr>
          <w:b/>
          <w:bCs/>
          <w:i/>
          <w:iCs/>
          <w:lang w:eastAsia="zh-CN"/>
        </w:rPr>
        <w:t>Proposal 6:</w:t>
      </w:r>
      <w:r>
        <w:rPr>
          <w:b/>
          <w:bCs/>
          <w:i/>
          <w:iCs/>
          <w:lang w:eastAsia="zh-CN"/>
        </w:rPr>
        <w:t xml:space="preserve"> </w:t>
      </w:r>
      <w:r w:rsidRPr="00D27D64">
        <w:rPr>
          <w:bCs/>
          <w:i/>
          <w:iCs/>
          <w:lang w:eastAsia="zh-CN"/>
        </w:rPr>
        <w:t>For multiplexing a low priority HARQ-ACK, a high priority PUSCH conveying UL-SCH, a high priority HARQ-ACK and/or CSI, support multiplexing both low priority HARQ-ACK and a high priority HARQ-ACK and/or CSI on high priority PUSCH by separate coding when the multiplexing timeline is satisfied, otherwise, low priority HARQ-ACK will be dropped</w:t>
      </w:r>
      <w:r>
        <w:rPr>
          <w:bCs/>
          <w:i/>
          <w:iCs/>
          <w:lang w:eastAsia="zh-CN"/>
        </w:rPr>
        <w:t>.</w:t>
      </w:r>
    </w:p>
    <w:p w14:paraId="7061D4EE" w14:textId="77777777" w:rsidR="00964442" w:rsidRDefault="00964442" w:rsidP="00964442">
      <w:pPr>
        <w:rPr>
          <w:bCs/>
          <w:i/>
          <w:iCs/>
          <w:lang w:eastAsia="zh-CN"/>
        </w:rPr>
      </w:pPr>
      <w:r w:rsidRPr="005754C0">
        <w:rPr>
          <w:b/>
          <w:bCs/>
          <w:i/>
          <w:iCs/>
          <w:lang w:eastAsia="zh-CN"/>
        </w:rPr>
        <w:t xml:space="preserve">Proposal </w:t>
      </w:r>
      <w:r>
        <w:rPr>
          <w:b/>
          <w:bCs/>
          <w:i/>
          <w:iCs/>
          <w:lang w:eastAsia="zh-CN"/>
        </w:rPr>
        <w:t>7</w:t>
      </w:r>
      <w:r w:rsidRPr="005754C0">
        <w:rPr>
          <w:b/>
          <w:bCs/>
          <w:i/>
          <w:iCs/>
          <w:lang w:eastAsia="zh-CN"/>
        </w:rPr>
        <w:t>:</w:t>
      </w:r>
      <w:r>
        <w:rPr>
          <w:b/>
          <w:bCs/>
          <w:i/>
          <w:iCs/>
          <w:lang w:eastAsia="zh-CN"/>
        </w:rPr>
        <w:t xml:space="preserve"> </w:t>
      </w:r>
      <w:r>
        <w:rPr>
          <w:bCs/>
          <w:i/>
          <w:iCs/>
          <w:lang w:eastAsia="zh-CN"/>
        </w:rPr>
        <w:t xml:space="preserve"> </w:t>
      </w:r>
      <w:r w:rsidRPr="00D27D64">
        <w:rPr>
          <w:bCs/>
          <w:i/>
          <w:iCs/>
          <w:lang w:eastAsia="zh-CN"/>
        </w:rPr>
        <w:t>For multiplexing a high priority HARQ-ACK, a low priority PUSCH conveying UL-SCH, a low priority HARQ-ACK and/or CSI, support multiplexing both high priority HARQ-ACK and a low priority HARQ-ACK and/or CSI on low priority PUSCH by separate coding when the multiplexing timeline is satisfied, otherwise, drop the PUSCH or PUCCH overlapped with PUCCH for high priority HARQ-ACK.</w:t>
      </w:r>
    </w:p>
    <w:p w14:paraId="7432A837" w14:textId="77777777" w:rsidR="00964442" w:rsidRPr="00D27D64" w:rsidRDefault="00964442" w:rsidP="00964442">
      <w:pPr>
        <w:rPr>
          <w:bCs/>
          <w:i/>
          <w:iCs/>
          <w:lang w:eastAsia="zh-CN"/>
        </w:rPr>
      </w:pPr>
      <w:r w:rsidRPr="00D27D64">
        <w:rPr>
          <w:b/>
          <w:bCs/>
          <w:i/>
          <w:iCs/>
          <w:lang w:eastAsia="zh-CN"/>
        </w:rPr>
        <w:t>Proposal 8</w:t>
      </w:r>
      <w:r>
        <w:rPr>
          <w:bCs/>
          <w:i/>
          <w:iCs/>
          <w:lang w:eastAsia="zh-CN"/>
        </w:rPr>
        <w:t xml:space="preserve">: Study </w:t>
      </w:r>
      <w:r w:rsidRPr="00D27D64">
        <w:rPr>
          <w:bCs/>
          <w:i/>
          <w:iCs/>
          <w:lang w:eastAsia="zh-CN"/>
        </w:rPr>
        <w:t xml:space="preserve">multiplexing for URLLC A-CSI on PUCCH and </w:t>
      </w:r>
      <w:proofErr w:type="spellStart"/>
      <w:r w:rsidRPr="00D27D64">
        <w:rPr>
          <w:bCs/>
          <w:i/>
          <w:iCs/>
          <w:lang w:eastAsia="zh-CN"/>
        </w:rPr>
        <w:t>eMBB</w:t>
      </w:r>
      <w:proofErr w:type="spellEnd"/>
      <w:r w:rsidRPr="00D27D64">
        <w:rPr>
          <w:bCs/>
          <w:i/>
          <w:iCs/>
          <w:lang w:eastAsia="zh-CN"/>
        </w:rPr>
        <w:t xml:space="preserve"> HARQ-ACK on PUCCH if URLLC A-CSI on PUCCH is supported.</w:t>
      </w:r>
    </w:p>
    <w:p w14:paraId="31F0C2D6" w14:textId="77777777" w:rsidR="000E00FD" w:rsidRPr="00964442" w:rsidRDefault="000E00FD" w:rsidP="00EF4A24">
      <w:pPr>
        <w:rPr>
          <w:color w:val="000000"/>
          <w:lang w:eastAsia="zh-CN"/>
        </w:rPr>
      </w:pPr>
    </w:p>
    <w:p w14:paraId="76082484" w14:textId="07433882" w:rsidR="00C821EE" w:rsidRPr="00B04045" w:rsidRDefault="00C821EE" w:rsidP="00C821EE">
      <w:pPr>
        <w:pStyle w:val="Heading1"/>
        <w:spacing w:before="240"/>
        <w:ind w:left="578" w:hanging="578"/>
        <w:rPr>
          <w:lang w:eastAsia="zh-CN"/>
        </w:rPr>
      </w:pPr>
      <w:bookmarkStart w:id="8" w:name="_Ref124589665"/>
      <w:bookmarkStart w:id="9" w:name="_Ref71620620"/>
      <w:bookmarkStart w:id="10" w:name="_Ref124671424"/>
      <w:r>
        <w:rPr>
          <w:rFonts w:hint="eastAsia"/>
          <w:lang w:eastAsia="zh-CN"/>
        </w:rPr>
        <w:lastRenderedPageBreak/>
        <w:t>Conclusion</w:t>
      </w:r>
    </w:p>
    <w:p w14:paraId="316DE213" w14:textId="6EFB17DE"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cussion, we</w:t>
      </w:r>
      <w:r w:rsidR="007B7A5F">
        <w:rPr>
          <w:lang w:eastAsia="zh-CN"/>
        </w:rPr>
        <w:t xml:space="preserve"> have the following</w:t>
      </w:r>
      <w:r w:rsidR="006243B1">
        <w:rPr>
          <w:lang w:eastAsia="zh-CN"/>
        </w:rPr>
        <w:t xml:space="preserve"> observations and</w:t>
      </w:r>
      <w:r w:rsidR="007B7A5F">
        <w:rPr>
          <w:lang w:eastAsia="zh-CN"/>
        </w:rPr>
        <w:t xml:space="preserve"> proposal</w:t>
      </w:r>
      <w:r w:rsidR="0038617C">
        <w:rPr>
          <w:lang w:eastAsia="zh-CN"/>
        </w:rPr>
        <w:t>s</w:t>
      </w:r>
      <w:r w:rsidR="006B7278">
        <w:rPr>
          <w:lang w:eastAsia="zh-CN"/>
        </w:rPr>
        <w:t>.</w:t>
      </w:r>
    </w:p>
    <w:bookmarkEnd w:id="4"/>
    <w:bookmarkEnd w:id="8"/>
    <w:bookmarkEnd w:id="9"/>
    <w:bookmarkEnd w:id="10"/>
    <w:p w14:paraId="21AB177D" w14:textId="61405914" w:rsidR="004B4974" w:rsidRDefault="004B4974" w:rsidP="004B4974">
      <w:pPr>
        <w:rPr>
          <w:i/>
          <w:iCs/>
          <w:lang w:eastAsia="zh-CN"/>
        </w:rPr>
      </w:pPr>
      <w:r>
        <w:rPr>
          <w:b/>
          <w:bCs/>
          <w:i/>
          <w:iCs/>
          <w:lang w:eastAsia="zh-CN"/>
        </w:rPr>
        <w:t>Proposal</w:t>
      </w:r>
      <w:r w:rsidRPr="00E7564D">
        <w:rPr>
          <w:b/>
          <w:bCs/>
          <w:i/>
          <w:iCs/>
          <w:lang w:eastAsia="zh-CN"/>
        </w:rPr>
        <w:t xml:space="preserve"> 1: </w:t>
      </w:r>
      <w:r>
        <w:rPr>
          <w:i/>
          <w:iCs/>
          <w:lang w:eastAsia="zh-CN"/>
        </w:rPr>
        <w:t>M</w:t>
      </w:r>
      <w:r w:rsidRPr="00E7564D">
        <w:rPr>
          <w:i/>
          <w:iCs/>
          <w:lang w:eastAsia="zh-CN"/>
        </w:rPr>
        <w:t xml:space="preserve">ultiplexed feedback consists of original codebook for one service followed by one bit representing the result of bundling the other codebook’s bits. </w:t>
      </w:r>
      <w:r>
        <w:rPr>
          <w:i/>
          <w:iCs/>
          <w:lang w:eastAsia="zh-CN"/>
        </w:rPr>
        <w:t>Conten</w:t>
      </w:r>
      <w:r w:rsidRPr="00E7564D">
        <w:rPr>
          <w:i/>
          <w:iCs/>
          <w:lang w:eastAsia="zh-CN"/>
        </w:rPr>
        <w:t>t</w:t>
      </w:r>
      <w:r>
        <w:rPr>
          <w:i/>
          <w:iCs/>
          <w:lang w:eastAsia="zh-CN"/>
        </w:rPr>
        <w:t xml:space="preserve"> of the two codebooks determine which codebook’s bits are bundled.</w:t>
      </w:r>
    </w:p>
    <w:p w14:paraId="0E6611EF" w14:textId="77777777" w:rsidR="0034603B" w:rsidRPr="009E1E2B" w:rsidRDefault="0034603B" w:rsidP="0034603B">
      <w:pPr>
        <w:rPr>
          <w:i/>
          <w:iCs/>
          <w:lang w:eastAsia="zh-CN"/>
        </w:rPr>
      </w:pPr>
      <w:r w:rsidRPr="009E1E2B">
        <w:rPr>
          <w:b/>
          <w:bCs/>
          <w:i/>
          <w:iCs/>
          <w:lang w:eastAsia="zh-CN"/>
        </w:rPr>
        <w:t xml:space="preserve">Proposal 2: </w:t>
      </w:r>
      <w:r w:rsidRPr="009E1E2B">
        <w:rPr>
          <w:i/>
          <w:iCs/>
          <w:lang w:eastAsia="zh-CN"/>
        </w:rPr>
        <w:t xml:space="preserve">Support multiplexing </w:t>
      </w:r>
      <w:proofErr w:type="spellStart"/>
      <w:r w:rsidRPr="009E1E2B">
        <w:rPr>
          <w:i/>
          <w:iCs/>
          <w:lang w:eastAsia="zh-CN"/>
        </w:rPr>
        <w:t>eMBB</w:t>
      </w:r>
      <w:proofErr w:type="spellEnd"/>
      <w:r w:rsidRPr="009E1E2B">
        <w:rPr>
          <w:i/>
          <w:iCs/>
          <w:lang w:eastAsia="zh-CN"/>
        </w:rPr>
        <w:t xml:space="preserve"> and URLLC HARQ-ACK feedback on the URLLC PUCCH resource to ensure URLCC latency requirement. </w:t>
      </w:r>
    </w:p>
    <w:p w14:paraId="7CCAA5E8" w14:textId="77777777" w:rsidR="0034603B" w:rsidRPr="009E1E2B" w:rsidRDefault="0034603B" w:rsidP="0034603B">
      <w:pPr>
        <w:rPr>
          <w:i/>
          <w:iCs/>
          <w:lang w:eastAsia="zh-CN"/>
        </w:rPr>
      </w:pPr>
      <w:r w:rsidRPr="009E1E2B">
        <w:rPr>
          <w:b/>
          <w:bCs/>
          <w:i/>
          <w:iCs/>
          <w:lang w:eastAsia="zh-CN"/>
        </w:rPr>
        <w:t>Proposal 3</w:t>
      </w:r>
      <w:r w:rsidRPr="009E1E2B">
        <w:rPr>
          <w:i/>
          <w:iCs/>
          <w:lang w:eastAsia="zh-CN"/>
        </w:rPr>
        <w:t xml:space="preserve">: Support transmitting 1-bit indicator with multiplexed HARQ-ACK feedback as proposed in proposal 1 to explicitly indicate which codebook is bundled. </w:t>
      </w:r>
    </w:p>
    <w:p w14:paraId="4583BC1A" w14:textId="77777777" w:rsidR="0034603B" w:rsidRPr="009E1E2B" w:rsidRDefault="0034603B" w:rsidP="0034603B">
      <w:pPr>
        <w:rPr>
          <w:lang w:eastAsia="zh-CN"/>
        </w:rPr>
      </w:pPr>
      <w:r w:rsidRPr="009E1E2B">
        <w:rPr>
          <w:b/>
          <w:bCs/>
          <w:i/>
          <w:iCs/>
          <w:lang w:eastAsia="zh-CN"/>
        </w:rPr>
        <w:t xml:space="preserve">Observation 1: </w:t>
      </w:r>
      <w:r w:rsidRPr="009E1E2B">
        <w:rPr>
          <w:i/>
          <w:iCs/>
          <w:lang w:eastAsia="zh-CN"/>
        </w:rPr>
        <w:t>If the resource used for transmitting multiplexed HARQ-ACK feedback spans multiple sub-slots, there is a risk of losing a high priority HARQ-ACK due to collision of multiplexed transmission with another high priority PUCCH transmission in a later sub-slot.</w:t>
      </w:r>
    </w:p>
    <w:p w14:paraId="0451FD42" w14:textId="77777777" w:rsidR="0034603B" w:rsidRPr="009E1E2B" w:rsidRDefault="0034603B" w:rsidP="0034603B">
      <w:pPr>
        <w:rPr>
          <w:i/>
          <w:iCs/>
          <w:lang w:eastAsia="zh-CN"/>
        </w:rPr>
      </w:pPr>
      <w:r w:rsidRPr="009E1E2B">
        <w:rPr>
          <w:b/>
          <w:bCs/>
          <w:i/>
          <w:iCs/>
          <w:lang w:eastAsia="zh-CN"/>
        </w:rPr>
        <w:t>Proposal 4</w:t>
      </w:r>
      <w:r w:rsidRPr="009E1E2B">
        <w:rPr>
          <w:i/>
          <w:iCs/>
          <w:lang w:eastAsia="zh-CN"/>
        </w:rPr>
        <w:t xml:space="preserve">: HARQ-ACK feedback multiplexing between different PUCCH resources not confined within a sub-slot is supported only if the multiplexed feedback is transmitted within a sub-slot. </w:t>
      </w:r>
    </w:p>
    <w:p w14:paraId="09F4C070" w14:textId="77777777" w:rsidR="002E540A" w:rsidRDefault="002E540A" w:rsidP="002E540A">
      <w:pPr>
        <w:rPr>
          <w:i/>
          <w:iCs/>
          <w:lang w:eastAsia="zh-CN"/>
        </w:rPr>
      </w:pPr>
      <w:r w:rsidRPr="009E1E2B">
        <w:rPr>
          <w:b/>
          <w:bCs/>
          <w:i/>
          <w:iCs/>
          <w:lang w:eastAsia="zh-CN"/>
        </w:rPr>
        <w:t xml:space="preserve">Proposal </w:t>
      </w:r>
      <w:r>
        <w:rPr>
          <w:b/>
          <w:bCs/>
          <w:i/>
          <w:iCs/>
          <w:lang w:eastAsia="zh-CN"/>
        </w:rPr>
        <w:t>5</w:t>
      </w:r>
      <w:r w:rsidRPr="009E1E2B">
        <w:rPr>
          <w:i/>
          <w:iCs/>
          <w:lang w:eastAsia="zh-CN"/>
        </w:rPr>
        <w:t xml:space="preserve">: </w:t>
      </w:r>
      <w:r>
        <w:rPr>
          <w:i/>
          <w:iCs/>
          <w:lang w:eastAsia="zh-CN"/>
        </w:rPr>
        <w:t>For multiplexing HARQ-ACK</w:t>
      </w:r>
      <w:r w:rsidRPr="0021109E">
        <w:rPr>
          <w:i/>
          <w:iCs/>
          <w:lang w:eastAsia="zh-CN"/>
        </w:rPr>
        <w:t xml:space="preserve"> on a PUSCH</w:t>
      </w:r>
      <w:r>
        <w:rPr>
          <w:i/>
          <w:iCs/>
          <w:lang w:eastAsia="zh-CN"/>
        </w:rPr>
        <w:t xml:space="preserve"> with </w:t>
      </w:r>
      <w:r w:rsidRPr="00ED22F0">
        <w:rPr>
          <w:i/>
          <w:iCs/>
          <w:lang w:eastAsia="zh-CN"/>
        </w:rPr>
        <w:t>different priority combinations</w:t>
      </w:r>
      <w:r>
        <w:rPr>
          <w:i/>
          <w:iCs/>
          <w:lang w:eastAsia="zh-CN"/>
        </w:rPr>
        <w:t xml:space="preserve">, </w:t>
      </w:r>
      <w:r w:rsidRPr="00ED22F0">
        <w:rPr>
          <w:i/>
          <w:iCs/>
          <w:lang w:eastAsia="zh-CN"/>
        </w:rPr>
        <w:t xml:space="preserve">separate configurations of beta-offset values for </w:t>
      </w:r>
      <w:r>
        <w:rPr>
          <w:i/>
          <w:iCs/>
          <w:lang w:eastAsia="zh-CN"/>
        </w:rPr>
        <w:t>HARQ-ACK</w:t>
      </w:r>
      <w:r w:rsidRPr="00ED22F0">
        <w:rPr>
          <w:i/>
          <w:iCs/>
          <w:lang w:eastAsia="zh-CN"/>
        </w:rPr>
        <w:t xml:space="preserve"> with different priorities</w:t>
      </w:r>
      <w:r>
        <w:rPr>
          <w:i/>
          <w:iCs/>
          <w:lang w:eastAsia="zh-CN"/>
        </w:rPr>
        <w:t xml:space="preserve"> should be supported.</w:t>
      </w:r>
    </w:p>
    <w:p w14:paraId="0D87362C" w14:textId="77777777" w:rsidR="002E540A" w:rsidRDefault="002E540A" w:rsidP="002E540A">
      <w:pPr>
        <w:pStyle w:val="ListParagraph"/>
        <w:numPr>
          <w:ilvl w:val="0"/>
          <w:numId w:val="18"/>
        </w:numPr>
        <w:ind w:firstLineChars="0"/>
        <w:rPr>
          <w:i/>
          <w:iCs/>
          <w:lang w:eastAsia="zh-CN"/>
        </w:rPr>
      </w:pPr>
      <w:r w:rsidRPr="00ED22F0">
        <w:rPr>
          <w:i/>
          <w:iCs/>
          <w:lang w:eastAsia="zh-CN"/>
        </w:rPr>
        <w:t xml:space="preserve">For multiplexing a low priority HARQ-ACK on a high priority PUSCH, either smaller beta-offset </w:t>
      </w:r>
      <w:r>
        <w:rPr>
          <w:i/>
          <w:iCs/>
          <w:lang w:eastAsia="zh-CN"/>
        </w:rPr>
        <w:t xml:space="preserve">value </w:t>
      </w:r>
      <w:r w:rsidRPr="00ED22F0">
        <w:rPr>
          <w:i/>
          <w:iCs/>
          <w:lang w:eastAsia="zh-CN"/>
        </w:rPr>
        <w:t>or low priority HARQ-ACK compression can be considered to ensure URLLC PUSCH reliability.</w:t>
      </w:r>
    </w:p>
    <w:p w14:paraId="1735F347" w14:textId="77777777" w:rsidR="002E540A" w:rsidRPr="00ED22F0" w:rsidRDefault="002E540A" w:rsidP="002E540A">
      <w:pPr>
        <w:pStyle w:val="ListParagraph"/>
        <w:numPr>
          <w:ilvl w:val="0"/>
          <w:numId w:val="18"/>
        </w:numPr>
        <w:ind w:firstLineChars="0"/>
        <w:rPr>
          <w:i/>
          <w:iCs/>
          <w:lang w:eastAsia="zh-CN"/>
        </w:rPr>
      </w:pPr>
      <w:r>
        <w:rPr>
          <w:i/>
          <w:iCs/>
          <w:lang w:eastAsia="zh-CN"/>
        </w:rPr>
        <w:t>For multiplexing a high</w:t>
      </w:r>
      <w:r w:rsidRPr="00ED22F0">
        <w:rPr>
          <w:i/>
          <w:iCs/>
          <w:lang w:eastAsia="zh-CN"/>
        </w:rPr>
        <w:t xml:space="preserve"> priority HARQ-ACK on a </w:t>
      </w:r>
      <w:r>
        <w:rPr>
          <w:i/>
          <w:iCs/>
          <w:lang w:eastAsia="zh-CN"/>
        </w:rPr>
        <w:t>low</w:t>
      </w:r>
      <w:r w:rsidRPr="00ED22F0">
        <w:rPr>
          <w:i/>
          <w:iCs/>
          <w:lang w:eastAsia="zh-CN"/>
        </w:rPr>
        <w:t xml:space="preserve"> priority PUSCH, </w:t>
      </w:r>
      <w:r>
        <w:rPr>
          <w:i/>
          <w:iCs/>
          <w:lang w:eastAsia="zh-CN"/>
        </w:rPr>
        <w:t>larger</w:t>
      </w:r>
      <w:r w:rsidRPr="00ED22F0">
        <w:rPr>
          <w:i/>
          <w:iCs/>
          <w:lang w:eastAsia="zh-CN"/>
        </w:rPr>
        <w:t xml:space="preserve"> beta-offset </w:t>
      </w:r>
      <w:r>
        <w:rPr>
          <w:i/>
          <w:iCs/>
          <w:lang w:eastAsia="zh-CN"/>
        </w:rPr>
        <w:t>value or dropping low priority PUSCH</w:t>
      </w:r>
      <w:r w:rsidRPr="00ED22F0">
        <w:rPr>
          <w:i/>
          <w:iCs/>
          <w:lang w:eastAsia="zh-CN"/>
        </w:rPr>
        <w:t xml:space="preserve"> can be considered to ensure URLLC </w:t>
      </w:r>
      <w:r>
        <w:rPr>
          <w:i/>
          <w:iCs/>
          <w:lang w:eastAsia="zh-CN"/>
        </w:rPr>
        <w:t>HARQ-ACK</w:t>
      </w:r>
      <w:r w:rsidRPr="00ED22F0">
        <w:rPr>
          <w:i/>
          <w:iCs/>
          <w:lang w:eastAsia="zh-CN"/>
        </w:rPr>
        <w:t xml:space="preserve"> reliability</w:t>
      </w:r>
      <w:r>
        <w:rPr>
          <w:i/>
          <w:iCs/>
          <w:lang w:eastAsia="zh-CN"/>
        </w:rPr>
        <w:t>.</w:t>
      </w:r>
    </w:p>
    <w:p w14:paraId="47972833" w14:textId="77777777" w:rsidR="002E540A" w:rsidRDefault="002E540A" w:rsidP="002E540A">
      <w:pPr>
        <w:rPr>
          <w:bCs/>
          <w:i/>
          <w:iCs/>
          <w:lang w:eastAsia="zh-CN"/>
        </w:rPr>
      </w:pPr>
      <w:r w:rsidRPr="00D27D64">
        <w:rPr>
          <w:b/>
          <w:bCs/>
          <w:i/>
          <w:iCs/>
          <w:lang w:eastAsia="zh-CN"/>
        </w:rPr>
        <w:t>Proposal 6:</w:t>
      </w:r>
      <w:r>
        <w:rPr>
          <w:b/>
          <w:bCs/>
          <w:i/>
          <w:iCs/>
          <w:lang w:eastAsia="zh-CN"/>
        </w:rPr>
        <w:t xml:space="preserve"> </w:t>
      </w:r>
      <w:r w:rsidRPr="00D27D64">
        <w:rPr>
          <w:bCs/>
          <w:i/>
          <w:iCs/>
          <w:lang w:eastAsia="zh-CN"/>
        </w:rPr>
        <w:t>For multiplexing a low priority HARQ-ACK, a high priority PUSCH conveying UL-SCH, a high priority HARQ-ACK and/or CSI, support multiplexing both low priority HARQ-ACK and a high priority HARQ-ACK and/or CSI on high priority PUSCH by separate coding when the multiplexing timeline is satisfied, otherwise, low priority HARQ-ACK will be dropped</w:t>
      </w:r>
      <w:r>
        <w:rPr>
          <w:bCs/>
          <w:i/>
          <w:iCs/>
          <w:lang w:eastAsia="zh-CN"/>
        </w:rPr>
        <w:t>.</w:t>
      </w:r>
    </w:p>
    <w:p w14:paraId="0CEE0578" w14:textId="77777777" w:rsidR="002E540A" w:rsidRDefault="002E540A" w:rsidP="002E540A">
      <w:pPr>
        <w:rPr>
          <w:bCs/>
          <w:i/>
          <w:iCs/>
          <w:lang w:eastAsia="zh-CN"/>
        </w:rPr>
      </w:pPr>
      <w:r w:rsidRPr="005754C0">
        <w:rPr>
          <w:b/>
          <w:bCs/>
          <w:i/>
          <w:iCs/>
          <w:lang w:eastAsia="zh-CN"/>
        </w:rPr>
        <w:t xml:space="preserve">Proposal </w:t>
      </w:r>
      <w:r>
        <w:rPr>
          <w:b/>
          <w:bCs/>
          <w:i/>
          <w:iCs/>
          <w:lang w:eastAsia="zh-CN"/>
        </w:rPr>
        <w:t>7</w:t>
      </w:r>
      <w:r w:rsidRPr="005754C0">
        <w:rPr>
          <w:b/>
          <w:bCs/>
          <w:i/>
          <w:iCs/>
          <w:lang w:eastAsia="zh-CN"/>
        </w:rPr>
        <w:t>:</w:t>
      </w:r>
      <w:r>
        <w:rPr>
          <w:b/>
          <w:bCs/>
          <w:i/>
          <w:iCs/>
          <w:lang w:eastAsia="zh-CN"/>
        </w:rPr>
        <w:t xml:space="preserve"> </w:t>
      </w:r>
      <w:r>
        <w:rPr>
          <w:bCs/>
          <w:i/>
          <w:iCs/>
          <w:lang w:eastAsia="zh-CN"/>
        </w:rPr>
        <w:t xml:space="preserve"> </w:t>
      </w:r>
      <w:r w:rsidRPr="00D27D64">
        <w:rPr>
          <w:bCs/>
          <w:i/>
          <w:iCs/>
          <w:lang w:eastAsia="zh-CN"/>
        </w:rPr>
        <w:t>For multiplexing a high priority HARQ-ACK, a low priority PUSCH conveying UL-SCH, a low priority HARQ-ACK and/or CSI, support multiplexing both high priority HARQ-ACK and a low priority HARQ-ACK and/or CSI on low priority PUSCH by separate coding when the multiplexing timeline is satisfied, otherwise, drop the PUSCH or PUCCH overlapped with PUCCH for high priority HARQ-ACK.</w:t>
      </w:r>
    </w:p>
    <w:p w14:paraId="22549760" w14:textId="77777777" w:rsidR="002E540A" w:rsidRPr="00D27D64" w:rsidRDefault="002E540A" w:rsidP="002E540A">
      <w:pPr>
        <w:rPr>
          <w:bCs/>
          <w:i/>
          <w:iCs/>
          <w:lang w:eastAsia="zh-CN"/>
        </w:rPr>
      </w:pPr>
      <w:r w:rsidRPr="00D27D64">
        <w:rPr>
          <w:b/>
          <w:bCs/>
          <w:i/>
          <w:iCs/>
          <w:lang w:eastAsia="zh-CN"/>
        </w:rPr>
        <w:t>Proposal 8</w:t>
      </w:r>
      <w:r>
        <w:rPr>
          <w:bCs/>
          <w:i/>
          <w:iCs/>
          <w:lang w:eastAsia="zh-CN"/>
        </w:rPr>
        <w:t xml:space="preserve">: Study </w:t>
      </w:r>
      <w:r w:rsidRPr="00D27D64">
        <w:rPr>
          <w:bCs/>
          <w:i/>
          <w:iCs/>
          <w:lang w:eastAsia="zh-CN"/>
        </w:rPr>
        <w:t xml:space="preserve">multiplexing for URLLC A-CSI on PUCCH and </w:t>
      </w:r>
      <w:proofErr w:type="spellStart"/>
      <w:r w:rsidRPr="00D27D64">
        <w:rPr>
          <w:bCs/>
          <w:i/>
          <w:iCs/>
          <w:lang w:eastAsia="zh-CN"/>
        </w:rPr>
        <w:t>eMBB</w:t>
      </w:r>
      <w:proofErr w:type="spellEnd"/>
      <w:r w:rsidRPr="00D27D64">
        <w:rPr>
          <w:bCs/>
          <w:i/>
          <w:iCs/>
          <w:lang w:eastAsia="zh-CN"/>
        </w:rPr>
        <w:t xml:space="preserve"> HARQ-ACK on PUCCH if URLLC A-CSI on PUCCH is supported.</w:t>
      </w:r>
    </w:p>
    <w:p w14:paraId="61D1FD04" w14:textId="61CE0FA2" w:rsidR="00155934" w:rsidRPr="005C1287" w:rsidRDefault="00155934" w:rsidP="002E540A">
      <w:pPr>
        <w:rPr>
          <w:color w:val="000000"/>
          <w:lang w:eastAsia="zh-CN"/>
        </w:rPr>
      </w:pPr>
    </w:p>
    <w:sectPr w:rsidR="00155934" w:rsidRPr="005C1287"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F95FF" w14:textId="77777777" w:rsidR="00F45316" w:rsidRDefault="00F45316">
      <w:r>
        <w:separator/>
      </w:r>
    </w:p>
  </w:endnote>
  <w:endnote w:type="continuationSeparator" w:id="0">
    <w:p w14:paraId="4C4E5C04" w14:textId="77777777" w:rsidR="00F45316" w:rsidRDefault="00F4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B19D3" w14:textId="77777777" w:rsidR="00F45316" w:rsidRDefault="00F45316">
      <w:r>
        <w:separator/>
      </w:r>
    </w:p>
  </w:footnote>
  <w:footnote w:type="continuationSeparator" w:id="0">
    <w:p w14:paraId="775E7C7B" w14:textId="77777777" w:rsidR="00F45316" w:rsidRDefault="00F45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A542E4"/>
    <w:multiLevelType w:val="hybridMultilevel"/>
    <w:tmpl w:val="BB401CBC"/>
    <w:lvl w:ilvl="0" w:tplc="BB7E6040">
      <w:start w:val="1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364D2F"/>
    <w:multiLevelType w:val="hybridMultilevel"/>
    <w:tmpl w:val="7654F6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8" w15:restartNumberingAfterBreak="0">
    <w:nsid w:val="3AC442B8"/>
    <w:multiLevelType w:val="hybridMultilevel"/>
    <w:tmpl w:val="B6BE4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6F2893"/>
    <w:multiLevelType w:val="hybridMultilevel"/>
    <w:tmpl w:val="70D280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FA076A"/>
    <w:multiLevelType w:val="hybridMultilevel"/>
    <w:tmpl w:val="33C6AA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4"/>
  </w:num>
  <w:num w:numId="4">
    <w:abstractNumId w:val="14"/>
  </w:num>
  <w:num w:numId="5">
    <w:abstractNumId w:val="1"/>
  </w:num>
  <w:num w:numId="6">
    <w:abstractNumId w:val="16"/>
  </w:num>
  <w:num w:numId="7">
    <w:abstractNumId w:val="0"/>
  </w:num>
  <w:num w:numId="8">
    <w:abstractNumId w:val="15"/>
  </w:num>
  <w:num w:numId="9">
    <w:abstractNumId w:val="10"/>
  </w:num>
  <w:num w:numId="10">
    <w:abstractNumId w:val="12"/>
  </w:num>
  <w:num w:numId="11">
    <w:abstractNumId w:val="13"/>
  </w:num>
  <w:num w:numId="12">
    <w:abstractNumId w:val="11"/>
  </w:num>
  <w:num w:numId="13">
    <w:abstractNumId w:val="3"/>
  </w:num>
  <w:num w:numId="14">
    <w:abstractNumId w:val="2"/>
  </w:num>
  <w:num w:numId="15">
    <w:abstractNumId w:val="9"/>
  </w:num>
  <w:num w:numId="16">
    <w:abstractNumId w:val="17"/>
  </w:num>
  <w:num w:numId="17">
    <w:abstractNumId w:val="8"/>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19E8"/>
    <w:rsid w:val="00002070"/>
    <w:rsid w:val="000020F6"/>
    <w:rsid w:val="00002893"/>
    <w:rsid w:val="00002945"/>
    <w:rsid w:val="000033A3"/>
    <w:rsid w:val="00003605"/>
    <w:rsid w:val="00003C56"/>
    <w:rsid w:val="00003E07"/>
    <w:rsid w:val="00003EC2"/>
    <w:rsid w:val="000040A9"/>
    <w:rsid w:val="000044C0"/>
    <w:rsid w:val="0000458E"/>
    <w:rsid w:val="00004C87"/>
    <w:rsid w:val="00004E70"/>
    <w:rsid w:val="00005D99"/>
    <w:rsid w:val="000063D6"/>
    <w:rsid w:val="00006406"/>
    <w:rsid w:val="00006FB8"/>
    <w:rsid w:val="000072B6"/>
    <w:rsid w:val="00007333"/>
    <w:rsid w:val="0000777A"/>
    <w:rsid w:val="00007813"/>
    <w:rsid w:val="00007E6F"/>
    <w:rsid w:val="00007FD7"/>
    <w:rsid w:val="0001012C"/>
    <w:rsid w:val="000109E6"/>
    <w:rsid w:val="00010A90"/>
    <w:rsid w:val="00010B5A"/>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966"/>
    <w:rsid w:val="00015EFB"/>
    <w:rsid w:val="00016593"/>
    <w:rsid w:val="000165E2"/>
    <w:rsid w:val="000172BE"/>
    <w:rsid w:val="00017AD7"/>
    <w:rsid w:val="00017D0D"/>
    <w:rsid w:val="00017D8A"/>
    <w:rsid w:val="0002044B"/>
    <w:rsid w:val="00020F7B"/>
    <w:rsid w:val="000217F1"/>
    <w:rsid w:val="00021DBF"/>
    <w:rsid w:val="00022036"/>
    <w:rsid w:val="000221B3"/>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6260"/>
    <w:rsid w:val="0003685B"/>
    <w:rsid w:val="00036D48"/>
    <w:rsid w:val="00037796"/>
    <w:rsid w:val="00037F8A"/>
    <w:rsid w:val="00037FCF"/>
    <w:rsid w:val="000400B6"/>
    <w:rsid w:val="0004023E"/>
    <w:rsid w:val="0004024B"/>
    <w:rsid w:val="0004056F"/>
    <w:rsid w:val="000407BE"/>
    <w:rsid w:val="00040D9B"/>
    <w:rsid w:val="00040FC6"/>
    <w:rsid w:val="000414DB"/>
    <w:rsid w:val="000418CF"/>
    <w:rsid w:val="00041C57"/>
    <w:rsid w:val="00042100"/>
    <w:rsid w:val="00042614"/>
    <w:rsid w:val="00042704"/>
    <w:rsid w:val="00042E5D"/>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50A1E"/>
    <w:rsid w:val="00051156"/>
    <w:rsid w:val="00051C91"/>
    <w:rsid w:val="00051D04"/>
    <w:rsid w:val="00052A9B"/>
    <w:rsid w:val="00052AD2"/>
    <w:rsid w:val="00052B71"/>
    <w:rsid w:val="00052D8D"/>
    <w:rsid w:val="00052FBD"/>
    <w:rsid w:val="000530DF"/>
    <w:rsid w:val="00053180"/>
    <w:rsid w:val="000531CF"/>
    <w:rsid w:val="00053B6B"/>
    <w:rsid w:val="00053B70"/>
    <w:rsid w:val="0005445E"/>
    <w:rsid w:val="00054860"/>
    <w:rsid w:val="00054CE8"/>
    <w:rsid w:val="00054E0C"/>
    <w:rsid w:val="0005541D"/>
    <w:rsid w:val="00055684"/>
    <w:rsid w:val="0005581A"/>
    <w:rsid w:val="000565C8"/>
    <w:rsid w:val="00056D57"/>
    <w:rsid w:val="00056FCA"/>
    <w:rsid w:val="00057310"/>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4CE4"/>
    <w:rsid w:val="000651A2"/>
    <w:rsid w:val="000656D4"/>
    <w:rsid w:val="00065A36"/>
    <w:rsid w:val="00065D38"/>
    <w:rsid w:val="00066607"/>
    <w:rsid w:val="00066D19"/>
    <w:rsid w:val="00067276"/>
    <w:rsid w:val="00067C0B"/>
    <w:rsid w:val="00067DD1"/>
    <w:rsid w:val="00070447"/>
    <w:rsid w:val="00070688"/>
    <w:rsid w:val="000706E7"/>
    <w:rsid w:val="00070B9D"/>
    <w:rsid w:val="00070EF8"/>
    <w:rsid w:val="00071169"/>
    <w:rsid w:val="00071192"/>
    <w:rsid w:val="00071396"/>
    <w:rsid w:val="000713A7"/>
    <w:rsid w:val="0007220F"/>
    <w:rsid w:val="000729E0"/>
    <w:rsid w:val="00072A80"/>
    <w:rsid w:val="00072D2A"/>
    <w:rsid w:val="00073188"/>
    <w:rsid w:val="000731A0"/>
    <w:rsid w:val="00073687"/>
    <w:rsid w:val="000736C1"/>
    <w:rsid w:val="00073797"/>
    <w:rsid w:val="000737C3"/>
    <w:rsid w:val="00073DEC"/>
    <w:rsid w:val="00074203"/>
    <w:rsid w:val="000744AB"/>
    <w:rsid w:val="000745AA"/>
    <w:rsid w:val="00074E86"/>
    <w:rsid w:val="00076097"/>
    <w:rsid w:val="00076228"/>
    <w:rsid w:val="0007640B"/>
    <w:rsid w:val="000764DE"/>
    <w:rsid w:val="00076541"/>
    <w:rsid w:val="00076E5C"/>
    <w:rsid w:val="000772D4"/>
    <w:rsid w:val="000772F4"/>
    <w:rsid w:val="000776EB"/>
    <w:rsid w:val="00080362"/>
    <w:rsid w:val="00080382"/>
    <w:rsid w:val="000807BD"/>
    <w:rsid w:val="00080FD8"/>
    <w:rsid w:val="00081A77"/>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770"/>
    <w:rsid w:val="00085841"/>
    <w:rsid w:val="00085C92"/>
    <w:rsid w:val="00085E04"/>
    <w:rsid w:val="00085E9A"/>
    <w:rsid w:val="00086800"/>
    <w:rsid w:val="0008683B"/>
    <w:rsid w:val="00086879"/>
    <w:rsid w:val="00086F7C"/>
    <w:rsid w:val="00087695"/>
    <w:rsid w:val="000877C2"/>
    <w:rsid w:val="00087913"/>
    <w:rsid w:val="00087D08"/>
    <w:rsid w:val="000902DC"/>
    <w:rsid w:val="00090B84"/>
    <w:rsid w:val="00090DE6"/>
    <w:rsid w:val="00091155"/>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630"/>
    <w:rsid w:val="0009595B"/>
    <w:rsid w:val="0009597F"/>
    <w:rsid w:val="00095AFA"/>
    <w:rsid w:val="00095B0B"/>
    <w:rsid w:val="00095DED"/>
    <w:rsid w:val="0009605D"/>
    <w:rsid w:val="00096356"/>
    <w:rsid w:val="00096428"/>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60F"/>
    <w:rsid w:val="000A389A"/>
    <w:rsid w:val="000A3EB2"/>
    <w:rsid w:val="000A4205"/>
    <w:rsid w:val="000A4A19"/>
    <w:rsid w:val="000A584E"/>
    <w:rsid w:val="000A5EED"/>
    <w:rsid w:val="000A615F"/>
    <w:rsid w:val="000A6351"/>
    <w:rsid w:val="000A63D6"/>
    <w:rsid w:val="000A660C"/>
    <w:rsid w:val="000A68B0"/>
    <w:rsid w:val="000A7B38"/>
    <w:rsid w:val="000A7B5F"/>
    <w:rsid w:val="000A7D14"/>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879"/>
    <w:rsid w:val="000B3AD1"/>
    <w:rsid w:val="000B3C84"/>
    <w:rsid w:val="000B4351"/>
    <w:rsid w:val="000B4390"/>
    <w:rsid w:val="000B4A98"/>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3C4"/>
    <w:rsid w:val="000C3B0C"/>
    <w:rsid w:val="000C3F50"/>
    <w:rsid w:val="000C422D"/>
    <w:rsid w:val="000C479C"/>
    <w:rsid w:val="000C4BF9"/>
    <w:rsid w:val="000C4CCF"/>
    <w:rsid w:val="000C4EB0"/>
    <w:rsid w:val="000C5AB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0FD"/>
    <w:rsid w:val="000E07D6"/>
    <w:rsid w:val="000E09F9"/>
    <w:rsid w:val="000E0C24"/>
    <w:rsid w:val="000E0DE2"/>
    <w:rsid w:val="000E129F"/>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6211"/>
    <w:rsid w:val="000E6380"/>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AED"/>
    <w:rsid w:val="000F3E53"/>
    <w:rsid w:val="000F3E7F"/>
    <w:rsid w:val="000F45E3"/>
    <w:rsid w:val="000F4E71"/>
    <w:rsid w:val="000F4F32"/>
    <w:rsid w:val="000F5157"/>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3DAB"/>
    <w:rsid w:val="00104038"/>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07E74"/>
    <w:rsid w:val="00110243"/>
    <w:rsid w:val="00111128"/>
    <w:rsid w:val="001112C4"/>
    <w:rsid w:val="00111444"/>
    <w:rsid w:val="00111723"/>
    <w:rsid w:val="001129B5"/>
    <w:rsid w:val="001137BC"/>
    <w:rsid w:val="00113BEC"/>
    <w:rsid w:val="00113C35"/>
    <w:rsid w:val="001141E3"/>
    <w:rsid w:val="00114211"/>
    <w:rsid w:val="001144DF"/>
    <w:rsid w:val="0011505F"/>
    <w:rsid w:val="0011557B"/>
    <w:rsid w:val="001159AE"/>
    <w:rsid w:val="00115C83"/>
    <w:rsid w:val="00115DA0"/>
    <w:rsid w:val="00116376"/>
    <w:rsid w:val="00116740"/>
    <w:rsid w:val="00116EDB"/>
    <w:rsid w:val="0011783B"/>
    <w:rsid w:val="00117C85"/>
    <w:rsid w:val="00120A98"/>
    <w:rsid w:val="00120B13"/>
    <w:rsid w:val="00121424"/>
    <w:rsid w:val="001218AF"/>
    <w:rsid w:val="001219AA"/>
    <w:rsid w:val="00121D50"/>
    <w:rsid w:val="00121D8F"/>
    <w:rsid w:val="00121F2D"/>
    <w:rsid w:val="00123606"/>
    <w:rsid w:val="0012363B"/>
    <w:rsid w:val="00123F73"/>
    <w:rsid w:val="00123F9D"/>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B1"/>
    <w:rsid w:val="001275FC"/>
    <w:rsid w:val="00127689"/>
    <w:rsid w:val="001278D5"/>
    <w:rsid w:val="0013038C"/>
    <w:rsid w:val="0013055A"/>
    <w:rsid w:val="00130779"/>
    <w:rsid w:val="001307A1"/>
    <w:rsid w:val="00131F8C"/>
    <w:rsid w:val="001321D3"/>
    <w:rsid w:val="00132D9C"/>
    <w:rsid w:val="00133599"/>
    <w:rsid w:val="00133B74"/>
    <w:rsid w:val="00133BE3"/>
    <w:rsid w:val="00133BF7"/>
    <w:rsid w:val="00133DFC"/>
    <w:rsid w:val="00134211"/>
    <w:rsid w:val="00134392"/>
    <w:rsid w:val="001347EA"/>
    <w:rsid w:val="00134B88"/>
    <w:rsid w:val="001353DB"/>
    <w:rsid w:val="001357B4"/>
    <w:rsid w:val="00135824"/>
    <w:rsid w:val="00135E1C"/>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8C7"/>
    <w:rsid w:val="00142FD4"/>
    <w:rsid w:val="00142FF6"/>
    <w:rsid w:val="001431D2"/>
    <w:rsid w:val="00143228"/>
    <w:rsid w:val="0014384A"/>
    <w:rsid w:val="001438D5"/>
    <w:rsid w:val="00143E76"/>
    <w:rsid w:val="00144084"/>
    <w:rsid w:val="00144093"/>
    <w:rsid w:val="0014431F"/>
    <w:rsid w:val="001443E4"/>
    <w:rsid w:val="0014450F"/>
    <w:rsid w:val="00144A6C"/>
    <w:rsid w:val="00144D8F"/>
    <w:rsid w:val="00145792"/>
    <w:rsid w:val="001457EB"/>
    <w:rsid w:val="00145C74"/>
    <w:rsid w:val="001462E9"/>
    <w:rsid w:val="00146E32"/>
    <w:rsid w:val="0014729B"/>
    <w:rsid w:val="00147371"/>
    <w:rsid w:val="001479DC"/>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34"/>
    <w:rsid w:val="001559A4"/>
    <w:rsid w:val="001559FA"/>
    <w:rsid w:val="00156374"/>
    <w:rsid w:val="0015639A"/>
    <w:rsid w:val="00157481"/>
    <w:rsid w:val="00157616"/>
    <w:rsid w:val="001577D8"/>
    <w:rsid w:val="00157841"/>
    <w:rsid w:val="00157C64"/>
    <w:rsid w:val="00157C84"/>
    <w:rsid w:val="00157FC3"/>
    <w:rsid w:val="00160739"/>
    <w:rsid w:val="00160C3E"/>
    <w:rsid w:val="00161F52"/>
    <w:rsid w:val="001626E1"/>
    <w:rsid w:val="0016271E"/>
    <w:rsid w:val="00162D7A"/>
    <w:rsid w:val="00162DD8"/>
    <w:rsid w:val="00162E10"/>
    <w:rsid w:val="00162FDD"/>
    <w:rsid w:val="001637FE"/>
    <w:rsid w:val="00163B79"/>
    <w:rsid w:val="00163BF0"/>
    <w:rsid w:val="00163D29"/>
    <w:rsid w:val="00164C9B"/>
    <w:rsid w:val="00164DAB"/>
    <w:rsid w:val="0016509E"/>
    <w:rsid w:val="00165BBB"/>
    <w:rsid w:val="0016613F"/>
    <w:rsid w:val="00166215"/>
    <w:rsid w:val="00166591"/>
    <w:rsid w:val="00166929"/>
    <w:rsid w:val="00166B47"/>
    <w:rsid w:val="00166FB3"/>
    <w:rsid w:val="00167F54"/>
    <w:rsid w:val="00170CDE"/>
    <w:rsid w:val="00171143"/>
    <w:rsid w:val="001718C1"/>
    <w:rsid w:val="00171BD6"/>
    <w:rsid w:val="00171DEB"/>
    <w:rsid w:val="00171FC7"/>
    <w:rsid w:val="00172864"/>
    <w:rsid w:val="00172B82"/>
    <w:rsid w:val="00172D53"/>
    <w:rsid w:val="00172EFA"/>
    <w:rsid w:val="0017307D"/>
    <w:rsid w:val="001731A9"/>
    <w:rsid w:val="00173608"/>
    <w:rsid w:val="00173A86"/>
    <w:rsid w:val="00173D53"/>
    <w:rsid w:val="00173D7F"/>
    <w:rsid w:val="001745EC"/>
    <w:rsid w:val="001747B7"/>
    <w:rsid w:val="00174ABE"/>
    <w:rsid w:val="00174F26"/>
    <w:rsid w:val="00175476"/>
    <w:rsid w:val="00175C30"/>
    <w:rsid w:val="00176F6C"/>
    <w:rsid w:val="00177069"/>
    <w:rsid w:val="0017712E"/>
    <w:rsid w:val="00177415"/>
    <w:rsid w:val="00177541"/>
    <w:rsid w:val="00177B9E"/>
    <w:rsid w:val="00177C31"/>
    <w:rsid w:val="00177FC1"/>
    <w:rsid w:val="00180402"/>
    <w:rsid w:val="0018080A"/>
    <w:rsid w:val="00180DA8"/>
    <w:rsid w:val="0018158B"/>
    <w:rsid w:val="001815A2"/>
    <w:rsid w:val="00181C7C"/>
    <w:rsid w:val="00181D1F"/>
    <w:rsid w:val="00181FC1"/>
    <w:rsid w:val="00182248"/>
    <w:rsid w:val="00182B12"/>
    <w:rsid w:val="00182CBA"/>
    <w:rsid w:val="00182E38"/>
    <w:rsid w:val="00182FF4"/>
    <w:rsid w:val="00183034"/>
    <w:rsid w:val="001830F7"/>
    <w:rsid w:val="00183270"/>
    <w:rsid w:val="001833F6"/>
    <w:rsid w:val="00183DC1"/>
    <w:rsid w:val="00183DD0"/>
    <w:rsid w:val="00183EE6"/>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42E"/>
    <w:rsid w:val="00196A9A"/>
    <w:rsid w:val="001976DC"/>
    <w:rsid w:val="00197854"/>
    <w:rsid w:val="00197AB1"/>
    <w:rsid w:val="00197C03"/>
    <w:rsid w:val="00197EB8"/>
    <w:rsid w:val="001A01AE"/>
    <w:rsid w:val="001A180D"/>
    <w:rsid w:val="001A1BAC"/>
    <w:rsid w:val="001A20BF"/>
    <w:rsid w:val="001A217D"/>
    <w:rsid w:val="001A2397"/>
    <w:rsid w:val="001A23CE"/>
    <w:rsid w:val="001A2C89"/>
    <w:rsid w:val="001A31FA"/>
    <w:rsid w:val="001A35F3"/>
    <w:rsid w:val="001A3F4C"/>
    <w:rsid w:val="001A411D"/>
    <w:rsid w:val="001A4A50"/>
    <w:rsid w:val="001A5063"/>
    <w:rsid w:val="001A5450"/>
    <w:rsid w:val="001A5515"/>
    <w:rsid w:val="001A5D87"/>
    <w:rsid w:val="001A673E"/>
    <w:rsid w:val="001A7763"/>
    <w:rsid w:val="001A7D91"/>
    <w:rsid w:val="001B0795"/>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90A"/>
    <w:rsid w:val="001C4E6B"/>
    <w:rsid w:val="001C517C"/>
    <w:rsid w:val="001C52B0"/>
    <w:rsid w:val="001C549E"/>
    <w:rsid w:val="001C55CF"/>
    <w:rsid w:val="001C566F"/>
    <w:rsid w:val="001C5B0B"/>
    <w:rsid w:val="001C5B1A"/>
    <w:rsid w:val="001C5D4F"/>
    <w:rsid w:val="001C6289"/>
    <w:rsid w:val="001C643A"/>
    <w:rsid w:val="001C64C0"/>
    <w:rsid w:val="001C6888"/>
    <w:rsid w:val="001C69DA"/>
    <w:rsid w:val="001C6D12"/>
    <w:rsid w:val="001C6E18"/>
    <w:rsid w:val="001C6F06"/>
    <w:rsid w:val="001C728A"/>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567"/>
    <w:rsid w:val="001D659B"/>
    <w:rsid w:val="001D6917"/>
    <w:rsid w:val="001D695C"/>
    <w:rsid w:val="001D6FD9"/>
    <w:rsid w:val="001D780E"/>
    <w:rsid w:val="001D793A"/>
    <w:rsid w:val="001D7D11"/>
    <w:rsid w:val="001E00FE"/>
    <w:rsid w:val="001E05C3"/>
    <w:rsid w:val="001E0AA1"/>
    <w:rsid w:val="001E0AD3"/>
    <w:rsid w:val="001E0CBF"/>
    <w:rsid w:val="001E0E70"/>
    <w:rsid w:val="001E0FE5"/>
    <w:rsid w:val="001E15AC"/>
    <w:rsid w:val="001E1D38"/>
    <w:rsid w:val="001E1EAF"/>
    <w:rsid w:val="001E1F63"/>
    <w:rsid w:val="001E289C"/>
    <w:rsid w:val="001E28C1"/>
    <w:rsid w:val="001E2EE7"/>
    <w:rsid w:val="001E3433"/>
    <w:rsid w:val="001E36E4"/>
    <w:rsid w:val="001E379D"/>
    <w:rsid w:val="001E3A3C"/>
    <w:rsid w:val="001E46F4"/>
    <w:rsid w:val="001E50D2"/>
    <w:rsid w:val="001E5477"/>
    <w:rsid w:val="001E5C23"/>
    <w:rsid w:val="001E5CF0"/>
    <w:rsid w:val="001E6C46"/>
    <w:rsid w:val="001E7504"/>
    <w:rsid w:val="001E76DF"/>
    <w:rsid w:val="001E7B14"/>
    <w:rsid w:val="001F075A"/>
    <w:rsid w:val="001F0CA6"/>
    <w:rsid w:val="001F1308"/>
    <w:rsid w:val="001F1525"/>
    <w:rsid w:val="001F1E87"/>
    <w:rsid w:val="001F1EB6"/>
    <w:rsid w:val="001F2E23"/>
    <w:rsid w:val="001F341F"/>
    <w:rsid w:val="001F3535"/>
    <w:rsid w:val="001F3911"/>
    <w:rsid w:val="001F3F1A"/>
    <w:rsid w:val="001F4CBD"/>
    <w:rsid w:val="001F5545"/>
    <w:rsid w:val="001F5777"/>
    <w:rsid w:val="001F5937"/>
    <w:rsid w:val="001F59E3"/>
    <w:rsid w:val="001F59ED"/>
    <w:rsid w:val="001F6235"/>
    <w:rsid w:val="001F7121"/>
    <w:rsid w:val="00200267"/>
    <w:rsid w:val="00200D2C"/>
    <w:rsid w:val="00201217"/>
    <w:rsid w:val="002015BB"/>
    <w:rsid w:val="0020179B"/>
    <w:rsid w:val="00201963"/>
    <w:rsid w:val="002019D8"/>
    <w:rsid w:val="00201AC2"/>
    <w:rsid w:val="00201EC7"/>
    <w:rsid w:val="00201F73"/>
    <w:rsid w:val="00202495"/>
    <w:rsid w:val="0020255B"/>
    <w:rsid w:val="00202DCC"/>
    <w:rsid w:val="00203111"/>
    <w:rsid w:val="002032DE"/>
    <w:rsid w:val="0020349A"/>
    <w:rsid w:val="002034B4"/>
    <w:rsid w:val="00203C6A"/>
    <w:rsid w:val="00203CF4"/>
    <w:rsid w:val="00204032"/>
    <w:rsid w:val="002047DD"/>
    <w:rsid w:val="002049AA"/>
    <w:rsid w:val="00204BAD"/>
    <w:rsid w:val="00204D60"/>
    <w:rsid w:val="00204E79"/>
    <w:rsid w:val="00204ED2"/>
    <w:rsid w:val="0020510A"/>
    <w:rsid w:val="002053E3"/>
    <w:rsid w:val="002055D6"/>
    <w:rsid w:val="00205627"/>
    <w:rsid w:val="002056D0"/>
    <w:rsid w:val="00205802"/>
    <w:rsid w:val="00205933"/>
    <w:rsid w:val="00206C10"/>
    <w:rsid w:val="00207932"/>
    <w:rsid w:val="00207EBD"/>
    <w:rsid w:val="00210149"/>
    <w:rsid w:val="0021077B"/>
    <w:rsid w:val="00210860"/>
    <w:rsid w:val="002108AF"/>
    <w:rsid w:val="0021093D"/>
    <w:rsid w:val="00210B6A"/>
    <w:rsid w:val="00211034"/>
    <w:rsid w:val="0021109E"/>
    <w:rsid w:val="0021164C"/>
    <w:rsid w:val="00211EC9"/>
    <w:rsid w:val="002121E7"/>
    <w:rsid w:val="002123A5"/>
    <w:rsid w:val="00212A88"/>
    <w:rsid w:val="00212CB6"/>
    <w:rsid w:val="00212CC1"/>
    <w:rsid w:val="00212E37"/>
    <w:rsid w:val="00212E79"/>
    <w:rsid w:val="00213558"/>
    <w:rsid w:val="002136B7"/>
    <w:rsid w:val="00213824"/>
    <w:rsid w:val="002140FF"/>
    <w:rsid w:val="0021486D"/>
    <w:rsid w:val="0021519D"/>
    <w:rsid w:val="00215266"/>
    <w:rsid w:val="00215407"/>
    <w:rsid w:val="002154FD"/>
    <w:rsid w:val="00215846"/>
    <w:rsid w:val="0021598E"/>
    <w:rsid w:val="00215B0F"/>
    <w:rsid w:val="00216397"/>
    <w:rsid w:val="00216606"/>
    <w:rsid w:val="0021677B"/>
    <w:rsid w:val="00216883"/>
    <w:rsid w:val="00217CAF"/>
    <w:rsid w:val="00217E9E"/>
    <w:rsid w:val="0022063C"/>
    <w:rsid w:val="00220894"/>
    <w:rsid w:val="002209FD"/>
    <w:rsid w:val="00220E26"/>
    <w:rsid w:val="00221366"/>
    <w:rsid w:val="002216CF"/>
    <w:rsid w:val="00221884"/>
    <w:rsid w:val="002228CB"/>
    <w:rsid w:val="00223449"/>
    <w:rsid w:val="00223671"/>
    <w:rsid w:val="0022386E"/>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30416"/>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1019"/>
    <w:rsid w:val="00251132"/>
    <w:rsid w:val="00251228"/>
    <w:rsid w:val="00251275"/>
    <w:rsid w:val="00251546"/>
    <w:rsid w:val="002516DE"/>
    <w:rsid w:val="00251899"/>
    <w:rsid w:val="00251B6C"/>
    <w:rsid w:val="00251F32"/>
    <w:rsid w:val="00251F81"/>
    <w:rsid w:val="00252113"/>
    <w:rsid w:val="00252BE0"/>
    <w:rsid w:val="0025312C"/>
    <w:rsid w:val="00253588"/>
    <w:rsid w:val="002537AD"/>
    <w:rsid w:val="00253EE0"/>
    <w:rsid w:val="00254495"/>
    <w:rsid w:val="00254674"/>
    <w:rsid w:val="002546F4"/>
    <w:rsid w:val="002549CD"/>
    <w:rsid w:val="00255100"/>
    <w:rsid w:val="002551D0"/>
    <w:rsid w:val="00255374"/>
    <w:rsid w:val="00255FB5"/>
    <w:rsid w:val="00256FCF"/>
    <w:rsid w:val="00257481"/>
    <w:rsid w:val="00257482"/>
    <w:rsid w:val="00257BF4"/>
    <w:rsid w:val="00260003"/>
    <w:rsid w:val="00260120"/>
    <w:rsid w:val="0026035D"/>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0E8"/>
    <w:rsid w:val="0026461E"/>
    <w:rsid w:val="002647BF"/>
    <w:rsid w:val="002647D5"/>
    <w:rsid w:val="00265032"/>
    <w:rsid w:val="002651FB"/>
    <w:rsid w:val="0026538C"/>
    <w:rsid w:val="00265681"/>
    <w:rsid w:val="00265781"/>
    <w:rsid w:val="00265CBE"/>
    <w:rsid w:val="00265FDB"/>
    <w:rsid w:val="00266A2B"/>
    <w:rsid w:val="00266B13"/>
    <w:rsid w:val="00267055"/>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9AF"/>
    <w:rsid w:val="00276A35"/>
    <w:rsid w:val="00276A6E"/>
    <w:rsid w:val="00276CCF"/>
    <w:rsid w:val="00276FD3"/>
    <w:rsid w:val="0027708B"/>
    <w:rsid w:val="002772F6"/>
    <w:rsid w:val="002773A3"/>
    <w:rsid w:val="002776CF"/>
    <w:rsid w:val="00277835"/>
    <w:rsid w:val="00277959"/>
    <w:rsid w:val="00277B07"/>
    <w:rsid w:val="00280683"/>
    <w:rsid w:val="002806F8"/>
    <w:rsid w:val="00280AB1"/>
    <w:rsid w:val="002812D6"/>
    <w:rsid w:val="00281BCB"/>
    <w:rsid w:val="002824B2"/>
    <w:rsid w:val="0028286E"/>
    <w:rsid w:val="00283B72"/>
    <w:rsid w:val="00283FBA"/>
    <w:rsid w:val="002846C2"/>
    <w:rsid w:val="00284BAE"/>
    <w:rsid w:val="002858CA"/>
    <w:rsid w:val="002859AF"/>
    <w:rsid w:val="00285CA7"/>
    <w:rsid w:val="00285F28"/>
    <w:rsid w:val="00286AE7"/>
    <w:rsid w:val="00287243"/>
    <w:rsid w:val="0028754A"/>
    <w:rsid w:val="00287645"/>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4ED8"/>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68A"/>
    <w:rsid w:val="002A37F3"/>
    <w:rsid w:val="002A4065"/>
    <w:rsid w:val="002A4145"/>
    <w:rsid w:val="002A41D7"/>
    <w:rsid w:val="002A4488"/>
    <w:rsid w:val="002A4B87"/>
    <w:rsid w:val="002A4B8D"/>
    <w:rsid w:val="002A59F0"/>
    <w:rsid w:val="002A5C07"/>
    <w:rsid w:val="002A63E4"/>
    <w:rsid w:val="002A6432"/>
    <w:rsid w:val="002A6516"/>
    <w:rsid w:val="002A687B"/>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159"/>
    <w:rsid w:val="002B37D3"/>
    <w:rsid w:val="002B37F6"/>
    <w:rsid w:val="002B3D20"/>
    <w:rsid w:val="002B3FEB"/>
    <w:rsid w:val="002B4166"/>
    <w:rsid w:val="002B441B"/>
    <w:rsid w:val="002B4684"/>
    <w:rsid w:val="002B538E"/>
    <w:rsid w:val="002B585D"/>
    <w:rsid w:val="002B58E3"/>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3EB"/>
    <w:rsid w:val="002C242D"/>
    <w:rsid w:val="002C3895"/>
    <w:rsid w:val="002C38B2"/>
    <w:rsid w:val="002C3E45"/>
    <w:rsid w:val="002C3F9C"/>
    <w:rsid w:val="002C45A5"/>
    <w:rsid w:val="002C46AA"/>
    <w:rsid w:val="002C55D4"/>
    <w:rsid w:val="002C569D"/>
    <w:rsid w:val="002C5AFA"/>
    <w:rsid w:val="002C6898"/>
    <w:rsid w:val="002C697C"/>
    <w:rsid w:val="002C6CA0"/>
    <w:rsid w:val="002C70F4"/>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C66"/>
    <w:rsid w:val="002D5DE3"/>
    <w:rsid w:val="002D5E53"/>
    <w:rsid w:val="002D6672"/>
    <w:rsid w:val="002D6987"/>
    <w:rsid w:val="002D6B3C"/>
    <w:rsid w:val="002D71E7"/>
    <w:rsid w:val="002E0319"/>
    <w:rsid w:val="002E179B"/>
    <w:rsid w:val="002E1C9E"/>
    <w:rsid w:val="002E1D34"/>
    <w:rsid w:val="002E257B"/>
    <w:rsid w:val="002E295A"/>
    <w:rsid w:val="002E2FD2"/>
    <w:rsid w:val="002E3247"/>
    <w:rsid w:val="002E3426"/>
    <w:rsid w:val="002E39B0"/>
    <w:rsid w:val="002E3C65"/>
    <w:rsid w:val="002E3F5B"/>
    <w:rsid w:val="002E4362"/>
    <w:rsid w:val="002E540A"/>
    <w:rsid w:val="002E598B"/>
    <w:rsid w:val="002E63D9"/>
    <w:rsid w:val="002E640E"/>
    <w:rsid w:val="002E668D"/>
    <w:rsid w:val="002E6C8C"/>
    <w:rsid w:val="002E78DE"/>
    <w:rsid w:val="002E7B6A"/>
    <w:rsid w:val="002E7DFB"/>
    <w:rsid w:val="002F01F5"/>
    <w:rsid w:val="002F081F"/>
    <w:rsid w:val="002F0C28"/>
    <w:rsid w:val="002F14E6"/>
    <w:rsid w:val="002F1B8A"/>
    <w:rsid w:val="002F1E1E"/>
    <w:rsid w:val="002F3388"/>
    <w:rsid w:val="002F393B"/>
    <w:rsid w:val="002F39E8"/>
    <w:rsid w:val="002F3B27"/>
    <w:rsid w:val="002F3CB9"/>
    <w:rsid w:val="002F3CDE"/>
    <w:rsid w:val="002F44D0"/>
    <w:rsid w:val="002F469A"/>
    <w:rsid w:val="002F4D7A"/>
    <w:rsid w:val="002F4DEE"/>
    <w:rsid w:val="002F4FC8"/>
    <w:rsid w:val="002F5626"/>
    <w:rsid w:val="002F57DA"/>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38E"/>
    <w:rsid w:val="00303440"/>
    <w:rsid w:val="003036F6"/>
    <w:rsid w:val="00303C2A"/>
    <w:rsid w:val="003044F7"/>
    <w:rsid w:val="00304AC6"/>
    <w:rsid w:val="00304D9B"/>
    <w:rsid w:val="00304F66"/>
    <w:rsid w:val="00305339"/>
    <w:rsid w:val="00305FF9"/>
    <w:rsid w:val="00306245"/>
    <w:rsid w:val="00306667"/>
    <w:rsid w:val="00306E6B"/>
    <w:rsid w:val="00307CC0"/>
    <w:rsid w:val="003100C8"/>
    <w:rsid w:val="00310613"/>
    <w:rsid w:val="00310952"/>
    <w:rsid w:val="00310F5D"/>
    <w:rsid w:val="00311161"/>
    <w:rsid w:val="00311750"/>
    <w:rsid w:val="00312400"/>
    <w:rsid w:val="00312739"/>
    <w:rsid w:val="00312D10"/>
    <w:rsid w:val="00312DA9"/>
    <w:rsid w:val="00312E7D"/>
    <w:rsid w:val="003138AD"/>
    <w:rsid w:val="00313BAC"/>
    <w:rsid w:val="00313D76"/>
    <w:rsid w:val="0031417D"/>
    <w:rsid w:val="00314D62"/>
    <w:rsid w:val="00316123"/>
    <w:rsid w:val="0031655B"/>
    <w:rsid w:val="00316581"/>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5097"/>
    <w:rsid w:val="003262A5"/>
    <w:rsid w:val="00326957"/>
    <w:rsid w:val="00326AE2"/>
    <w:rsid w:val="00326B98"/>
    <w:rsid w:val="00326C16"/>
    <w:rsid w:val="00326F1B"/>
    <w:rsid w:val="0032774E"/>
    <w:rsid w:val="00331426"/>
    <w:rsid w:val="0033171D"/>
    <w:rsid w:val="00331B76"/>
    <w:rsid w:val="00331E04"/>
    <w:rsid w:val="00331FC3"/>
    <w:rsid w:val="00332687"/>
    <w:rsid w:val="00332FB0"/>
    <w:rsid w:val="003336B3"/>
    <w:rsid w:val="003346C5"/>
    <w:rsid w:val="0033506A"/>
    <w:rsid w:val="00335218"/>
    <w:rsid w:val="003358BB"/>
    <w:rsid w:val="00335B75"/>
    <w:rsid w:val="00335D8C"/>
    <w:rsid w:val="00336072"/>
    <w:rsid w:val="003363A1"/>
    <w:rsid w:val="003363CD"/>
    <w:rsid w:val="003367EB"/>
    <w:rsid w:val="00336D3B"/>
    <w:rsid w:val="00337199"/>
    <w:rsid w:val="00337232"/>
    <w:rsid w:val="00337729"/>
    <w:rsid w:val="003403DD"/>
    <w:rsid w:val="0034043A"/>
    <w:rsid w:val="003414E0"/>
    <w:rsid w:val="00341690"/>
    <w:rsid w:val="0034226D"/>
    <w:rsid w:val="00342972"/>
    <w:rsid w:val="00342E2F"/>
    <w:rsid w:val="00342E44"/>
    <w:rsid w:val="00342FDD"/>
    <w:rsid w:val="00343235"/>
    <w:rsid w:val="00343A0C"/>
    <w:rsid w:val="00343FF7"/>
    <w:rsid w:val="00344261"/>
    <w:rsid w:val="0034429B"/>
    <w:rsid w:val="00344866"/>
    <w:rsid w:val="003448E2"/>
    <w:rsid w:val="00344C3E"/>
    <w:rsid w:val="00344D18"/>
    <w:rsid w:val="0034603B"/>
    <w:rsid w:val="0034638C"/>
    <w:rsid w:val="003464D6"/>
    <w:rsid w:val="00346D04"/>
    <w:rsid w:val="00346F7F"/>
    <w:rsid w:val="0034720F"/>
    <w:rsid w:val="00350108"/>
    <w:rsid w:val="00350762"/>
    <w:rsid w:val="003507C4"/>
    <w:rsid w:val="003509EA"/>
    <w:rsid w:val="00350B5D"/>
    <w:rsid w:val="00350D01"/>
    <w:rsid w:val="00350FDE"/>
    <w:rsid w:val="00351178"/>
    <w:rsid w:val="0035119C"/>
    <w:rsid w:val="0035120B"/>
    <w:rsid w:val="003519A1"/>
    <w:rsid w:val="00351C92"/>
    <w:rsid w:val="00351D4B"/>
    <w:rsid w:val="00351F8E"/>
    <w:rsid w:val="00352480"/>
    <w:rsid w:val="0035271A"/>
    <w:rsid w:val="00352E20"/>
    <w:rsid w:val="00352F4F"/>
    <w:rsid w:val="00352FB3"/>
    <w:rsid w:val="0035303E"/>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6B0"/>
    <w:rsid w:val="00365953"/>
    <w:rsid w:val="00365CBF"/>
    <w:rsid w:val="00365FA2"/>
    <w:rsid w:val="003667A6"/>
    <w:rsid w:val="00366C69"/>
    <w:rsid w:val="00367044"/>
    <w:rsid w:val="00367075"/>
    <w:rsid w:val="00367441"/>
    <w:rsid w:val="00367B1D"/>
    <w:rsid w:val="00367F31"/>
    <w:rsid w:val="00370396"/>
    <w:rsid w:val="0037044E"/>
    <w:rsid w:val="0037054C"/>
    <w:rsid w:val="00370864"/>
    <w:rsid w:val="00370E2B"/>
    <w:rsid w:val="00370E4F"/>
    <w:rsid w:val="00371215"/>
    <w:rsid w:val="00371689"/>
    <w:rsid w:val="003718DA"/>
    <w:rsid w:val="00371CD7"/>
    <w:rsid w:val="00372B82"/>
    <w:rsid w:val="00372F0D"/>
    <w:rsid w:val="00373391"/>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5E2A"/>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7DE"/>
    <w:rsid w:val="00381971"/>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17C"/>
    <w:rsid w:val="00386382"/>
    <w:rsid w:val="003865EF"/>
    <w:rsid w:val="00386BA9"/>
    <w:rsid w:val="00386C48"/>
    <w:rsid w:val="00386FD9"/>
    <w:rsid w:val="00390017"/>
    <w:rsid w:val="003901A3"/>
    <w:rsid w:val="0039044F"/>
    <w:rsid w:val="00390624"/>
    <w:rsid w:val="0039072F"/>
    <w:rsid w:val="00390F76"/>
    <w:rsid w:val="00391F6B"/>
    <w:rsid w:val="00391FEB"/>
    <w:rsid w:val="0039348B"/>
    <w:rsid w:val="00393957"/>
    <w:rsid w:val="003940CE"/>
    <w:rsid w:val="003954CE"/>
    <w:rsid w:val="0039567F"/>
    <w:rsid w:val="00395C2E"/>
    <w:rsid w:val="00395F48"/>
    <w:rsid w:val="003963F5"/>
    <w:rsid w:val="00396F22"/>
    <w:rsid w:val="0039738E"/>
    <w:rsid w:val="0039777E"/>
    <w:rsid w:val="00397C1D"/>
    <w:rsid w:val="003A04B3"/>
    <w:rsid w:val="003A04C6"/>
    <w:rsid w:val="003A0645"/>
    <w:rsid w:val="003A081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7834"/>
    <w:rsid w:val="003B05AF"/>
    <w:rsid w:val="003B0986"/>
    <w:rsid w:val="003B0B5B"/>
    <w:rsid w:val="003B0E79"/>
    <w:rsid w:val="003B18EA"/>
    <w:rsid w:val="003B24E4"/>
    <w:rsid w:val="003B265F"/>
    <w:rsid w:val="003B29AE"/>
    <w:rsid w:val="003B2D5E"/>
    <w:rsid w:val="003B34E4"/>
    <w:rsid w:val="003B3575"/>
    <w:rsid w:val="003B369E"/>
    <w:rsid w:val="003B3A38"/>
    <w:rsid w:val="003B406C"/>
    <w:rsid w:val="003B4088"/>
    <w:rsid w:val="003B4AAE"/>
    <w:rsid w:val="003B50BC"/>
    <w:rsid w:val="003B5295"/>
    <w:rsid w:val="003B5D97"/>
    <w:rsid w:val="003B61F2"/>
    <w:rsid w:val="003B63A4"/>
    <w:rsid w:val="003B64A9"/>
    <w:rsid w:val="003B68FE"/>
    <w:rsid w:val="003B6D7D"/>
    <w:rsid w:val="003B7D7E"/>
    <w:rsid w:val="003B7F2A"/>
    <w:rsid w:val="003B7F42"/>
    <w:rsid w:val="003C027A"/>
    <w:rsid w:val="003C09D2"/>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6D9"/>
    <w:rsid w:val="003C27B5"/>
    <w:rsid w:val="003C2B37"/>
    <w:rsid w:val="003C2D21"/>
    <w:rsid w:val="003C2D7B"/>
    <w:rsid w:val="003C321D"/>
    <w:rsid w:val="003C3EBB"/>
    <w:rsid w:val="003C4661"/>
    <w:rsid w:val="003C4929"/>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809"/>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493"/>
    <w:rsid w:val="00403E80"/>
    <w:rsid w:val="004047C4"/>
    <w:rsid w:val="0040570B"/>
    <w:rsid w:val="00405EDB"/>
    <w:rsid w:val="00405FB1"/>
    <w:rsid w:val="00406460"/>
    <w:rsid w:val="0040658C"/>
    <w:rsid w:val="00406782"/>
    <w:rsid w:val="004076C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8F7"/>
    <w:rsid w:val="00414C65"/>
    <w:rsid w:val="004153A0"/>
    <w:rsid w:val="00415561"/>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6D3"/>
    <w:rsid w:val="00420A9B"/>
    <w:rsid w:val="00420DBA"/>
    <w:rsid w:val="00421429"/>
    <w:rsid w:val="00421C3C"/>
    <w:rsid w:val="00421DCF"/>
    <w:rsid w:val="00422341"/>
    <w:rsid w:val="00422F0B"/>
    <w:rsid w:val="0042308B"/>
    <w:rsid w:val="00423641"/>
    <w:rsid w:val="004237E0"/>
    <w:rsid w:val="00423E24"/>
    <w:rsid w:val="00425328"/>
    <w:rsid w:val="0042588D"/>
    <w:rsid w:val="00425A30"/>
    <w:rsid w:val="00425BAD"/>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2000"/>
    <w:rsid w:val="004420EF"/>
    <w:rsid w:val="00442414"/>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ED6"/>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6B4"/>
    <w:rsid w:val="004647F4"/>
    <w:rsid w:val="00464865"/>
    <w:rsid w:val="00464952"/>
    <w:rsid w:val="00464A88"/>
    <w:rsid w:val="00464DCF"/>
    <w:rsid w:val="004651A0"/>
    <w:rsid w:val="0046563B"/>
    <w:rsid w:val="00466532"/>
    <w:rsid w:val="00466567"/>
    <w:rsid w:val="00466693"/>
    <w:rsid w:val="00466852"/>
    <w:rsid w:val="00466ED8"/>
    <w:rsid w:val="00467488"/>
    <w:rsid w:val="0046750B"/>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2A"/>
    <w:rsid w:val="00480947"/>
    <w:rsid w:val="00480988"/>
    <w:rsid w:val="00480B65"/>
    <w:rsid w:val="00480C75"/>
    <w:rsid w:val="00480E05"/>
    <w:rsid w:val="00480EA5"/>
    <w:rsid w:val="00481129"/>
    <w:rsid w:val="00481795"/>
    <w:rsid w:val="0048183A"/>
    <w:rsid w:val="00481C81"/>
    <w:rsid w:val="00482021"/>
    <w:rsid w:val="00482BBE"/>
    <w:rsid w:val="0048303C"/>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AF4"/>
    <w:rsid w:val="00487F7C"/>
    <w:rsid w:val="00490502"/>
    <w:rsid w:val="00490697"/>
    <w:rsid w:val="0049089A"/>
    <w:rsid w:val="00490EB6"/>
    <w:rsid w:val="00490EFE"/>
    <w:rsid w:val="004913A9"/>
    <w:rsid w:val="00491589"/>
    <w:rsid w:val="00492240"/>
    <w:rsid w:val="004927DE"/>
    <w:rsid w:val="00492EE7"/>
    <w:rsid w:val="00492F85"/>
    <w:rsid w:val="0049326D"/>
    <w:rsid w:val="00493322"/>
    <w:rsid w:val="004939B3"/>
    <w:rsid w:val="00493EA0"/>
    <w:rsid w:val="004941DD"/>
    <w:rsid w:val="0049422D"/>
    <w:rsid w:val="00494242"/>
    <w:rsid w:val="0049437A"/>
    <w:rsid w:val="00494863"/>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5AD"/>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6AA2"/>
    <w:rsid w:val="004A7092"/>
    <w:rsid w:val="004A7350"/>
    <w:rsid w:val="004A78B4"/>
    <w:rsid w:val="004B06FA"/>
    <w:rsid w:val="004B0D32"/>
    <w:rsid w:val="004B14D9"/>
    <w:rsid w:val="004B1A38"/>
    <w:rsid w:val="004B3597"/>
    <w:rsid w:val="004B4591"/>
    <w:rsid w:val="004B4692"/>
    <w:rsid w:val="004B488E"/>
    <w:rsid w:val="004B4974"/>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38C"/>
    <w:rsid w:val="004C3532"/>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3869"/>
    <w:rsid w:val="004D444E"/>
    <w:rsid w:val="004D49BD"/>
    <w:rsid w:val="004D4D88"/>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022"/>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F00C9"/>
    <w:rsid w:val="004F05F9"/>
    <w:rsid w:val="004F07F0"/>
    <w:rsid w:val="004F0812"/>
    <w:rsid w:val="004F0A2D"/>
    <w:rsid w:val="004F0B80"/>
    <w:rsid w:val="004F0FB9"/>
    <w:rsid w:val="004F141A"/>
    <w:rsid w:val="004F17FD"/>
    <w:rsid w:val="004F1B54"/>
    <w:rsid w:val="004F237D"/>
    <w:rsid w:val="004F294A"/>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528"/>
    <w:rsid w:val="004F7824"/>
    <w:rsid w:val="004F7BCA"/>
    <w:rsid w:val="004F7D89"/>
    <w:rsid w:val="00500A71"/>
    <w:rsid w:val="00500DED"/>
    <w:rsid w:val="005014E1"/>
    <w:rsid w:val="00501808"/>
    <w:rsid w:val="00501981"/>
    <w:rsid w:val="00501A85"/>
    <w:rsid w:val="00501BB3"/>
    <w:rsid w:val="005021DD"/>
    <w:rsid w:val="005026CA"/>
    <w:rsid w:val="00502B65"/>
    <w:rsid w:val="00502B72"/>
    <w:rsid w:val="005035FA"/>
    <w:rsid w:val="00503D07"/>
    <w:rsid w:val="00503EAD"/>
    <w:rsid w:val="0050413C"/>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279B"/>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5F13"/>
    <w:rsid w:val="00516158"/>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55BF"/>
    <w:rsid w:val="005257DE"/>
    <w:rsid w:val="00526128"/>
    <w:rsid w:val="005264B2"/>
    <w:rsid w:val="00526B7C"/>
    <w:rsid w:val="00527200"/>
    <w:rsid w:val="0052726F"/>
    <w:rsid w:val="00527D9A"/>
    <w:rsid w:val="00530157"/>
    <w:rsid w:val="0053037A"/>
    <w:rsid w:val="00530903"/>
    <w:rsid w:val="00530ED5"/>
    <w:rsid w:val="005316E4"/>
    <w:rsid w:val="00531ABC"/>
    <w:rsid w:val="00531EBE"/>
    <w:rsid w:val="0053213F"/>
    <w:rsid w:val="00532582"/>
    <w:rsid w:val="00532F8B"/>
    <w:rsid w:val="0053356D"/>
    <w:rsid w:val="005336D4"/>
    <w:rsid w:val="00533737"/>
    <w:rsid w:val="005338D2"/>
    <w:rsid w:val="00533D43"/>
    <w:rsid w:val="00534005"/>
    <w:rsid w:val="005349CC"/>
    <w:rsid w:val="00534B3A"/>
    <w:rsid w:val="00535045"/>
    <w:rsid w:val="005350AC"/>
    <w:rsid w:val="00535B79"/>
    <w:rsid w:val="00535C58"/>
    <w:rsid w:val="00535D7C"/>
    <w:rsid w:val="00535F5A"/>
    <w:rsid w:val="005360C8"/>
    <w:rsid w:val="00536579"/>
    <w:rsid w:val="00536642"/>
    <w:rsid w:val="00536683"/>
    <w:rsid w:val="00536C1E"/>
    <w:rsid w:val="005375C3"/>
    <w:rsid w:val="00537778"/>
    <w:rsid w:val="00537893"/>
    <w:rsid w:val="0054016B"/>
    <w:rsid w:val="00540262"/>
    <w:rsid w:val="00541187"/>
    <w:rsid w:val="00541403"/>
    <w:rsid w:val="00541A52"/>
    <w:rsid w:val="00541C1E"/>
    <w:rsid w:val="0054292C"/>
    <w:rsid w:val="0054343A"/>
    <w:rsid w:val="005436A9"/>
    <w:rsid w:val="00543974"/>
    <w:rsid w:val="00543EBF"/>
    <w:rsid w:val="00544375"/>
    <w:rsid w:val="0054477F"/>
    <w:rsid w:val="0054489F"/>
    <w:rsid w:val="00544ABA"/>
    <w:rsid w:val="00544B0A"/>
    <w:rsid w:val="00544E17"/>
    <w:rsid w:val="00544F0F"/>
    <w:rsid w:val="005456A7"/>
    <w:rsid w:val="00545779"/>
    <w:rsid w:val="0054593A"/>
    <w:rsid w:val="00545E08"/>
    <w:rsid w:val="005467FB"/>
    <w:rsid w:val="00546AE9"/>
    <w:rsid w:val="00546C36"/>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15B"/>
    <w:rsid w:val="00552768"/>
    <w:rsid w:val="00552935"/>
    <w:rsid w:val="00553002"/>
    <w:rsid w:val="00553127"/>
    <w:rsid w:val="005537D5"/>
    <w:rsid w:val="005539CB"/>
    <w:rsid w:val="00553F14"/>
    <w:rsid w:val="005540C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57EB2"/>
    <w:rsid w:val="005605C0"/>
    <w:rsid w:val="0056096C"/>
    <w:rsid w:val="00560BEE"/>
    <w:rsid w:val="00560D23"/>
    <w:rsid w:val="00560D5B"/>
    <w:rsid w:val="00561451"/>
    <w:rsid w:val="005615D8"/>
    <w:rsid w:val="005620D7"/>
    <w:rsid w:val="00562130"/>
    <w:rsid w:val="005626D6"/>
    <w:rsid w:val="00562939"/>
    <w:rsid w:val="00562D87"/>
    <w:rsid w:val="00562EC1"/>
    <w:rsid w:val="00563305"/>
    <w:rsid w:val="005638D4"/>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977"/>
    <w:rsid w:val="00571EDB"/>
    <w:rsid w:val="005721BF"/>
    <w:rsid w:val="0057246F"/>
    <w:rsid w:val="00572732"/>
    <w:rsid w:val="00572760"/>
    <w:rsid w:val="00572D9F"/>
    <w:rsid w:val="0057339F"/>
    <w:rsid w:val="0057353F"/>
    <w:rsid w:val="00573951"/>
    <w:rsid w:val="00573C43"/>
    <w:rsid w:val="005742E9"/>
    <w:rsid w:val="005743DE"/>
    <w:rsid w:val="00574818"/>
    <w:rsid w:val="00574849"/>
    <w:rsid w:val="00574A87"/>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3CD"/>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C7D"/>
    <w:rsid w:val="00592271"/>
    <w:rsid w:val="00592851"/>
    <w:rsid w:val="00592B03"/>
    <w:rsid w:val="00593408"/>
    <w:rsid w:val="00593586"/>
    <w:rsid w:val="00593AB9"/>
    <w:rsid w:val="005941D6"/>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D9F"/>
    <w:rsid w:val="005A024A"/>
    <w:rsid w:val="005A054D"/>
    <w:rsid w:val="005A0A46"/>
    <w:rsid w:val="005A0D97"/>
    <w:rsid w:val="005A10B9"/>
    <w:rsid w:val="005A11EA"/>
    <w:rsid w:val="005A269F"/>
    <w:rsid w:val="005A2BE6"/>
    <w:rsid w:val="005A305E"/>
    <w:rsid w:val="005A30BB"/>
    <w:rsid w:val="005A3887"/>
    <w:rsid w:val="005A3F8D"/>
    <w:rsid w:val="005A667E"/>
    <w:rsid w:val="005A7FF4"/>
    <w:rsid w:val="005B0542"/>
    <w:rsid w:val="005B172E"/>
    <w:rsid w:val="005B1D93"/>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C5E"/>
    <w:rsid w:val="005B6E0D"/>
    <w:rsid w:val="005B6FE4"/>
    <w:rsid w:val="005B73EF"/>
    <w:rsid w:val="005B765F"/>
    <w:rsid w:val="005B7AB1"/>
    <w:rsid w:val="005B7DC5"/>
    <w:rsid w:val="005B7DD1"/>
    <w:rsid w:val="005C00A0"/>
    <w:rsid w:val="005C044E"/>
    <w:rsid w:val="005C05A4"/>
    <w:rsid w:val="005C1287"/>
    <w:rsid w:val="005C1700"/>
    <w:rsid w:val="005C1DA5"/>
    <w:rsid w:val="005C2124"/>
    <w:rsid w:val="005C28FA"/>
    <w:rsid w:val="005C350F"/>
    <w:rsid w:val="005C3BB3"/>
    <w:rsid w:val="005C3E33"/>
    <w:rsid w:val="005C40F4"/>
    <w:rsid w:val="005C41F6"/>
    <w:rsid w:val="005C436D"/>
    <w:rsid w:val="005C43BE"/>
    <w:rsid w:val="005C44F3"/>
    <w:rsid w:val="005C4CBD"/>
    <w:rsid w:val="005C5A93"/>
    <w:rsid w:val="005C5FA2"/>
    <w:rsid w:val="005C6DE9"/>
    <w:rsid w:val="005C712D"/>
    <w:rsid w:val="005C7405"/>
    <w:rsid w:val="005C7773"/>
    <w:rsid w:val="005C78FD"/>
    <w:rsid w:val="005C7C75"/>
    <w:rsid w:val="005D022A"/>
    <w:rsid w:val="005D074B"/>
    <w:rsid w:val="005D0E4F"/>
    <w:rsid w:val="005D0EA6"/>
    <w:rsid w:val="005D0F76"/>
    <w:rsid w:val="005D125A"/>
    <w:rsid w:val="005D1BD7"/>
    <w:rsid w:val="005D1E32"/>
    <w:rsid w:val="005D206B"/>
    <w:rsid w:val="005D2139"/>
    <w:rsid w:val="005D22B7"/>
    <w:rsid w:val="005D2715"/>
    <w:rsid w:val="005D2A96"/>
    <w:rsid w:val="005D2BDE"/>
    <w:rsid w:val="005D2ECD"/>
    <w:rsid w:val="005D3705"/>
    <w:rsid w:val="005D3B1E"/>
    <w:rsid w:val="005D3BB3"/>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E4F"/>
    <w:rsid w:val="005E2E79"/>
    <w:rsid w:val="005E3119"/>
    <w:rsid w:val="005E322E"/>
    <w:rsid w:val="005E35CC"/>
    <w:rsid w:val="005E371E"/>
    <w:rsid w:val="005E4031"/>
    <w:rsid w:val="005E43C6"/>
    <w:rsid w:val="005E4687"/>
    <w:rsid w:val="005E50A3"/>
    <w:rsid w:val="005E53F9"/>
    <w:rsid w:val="005E5BCB"/>
    <w:rsid w:val="005E5BD2"/>
    <w:rsid w:val="005E6D2A"/>
    <w:rsid w:val="005E7109"/>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890"/>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251"/>
    <w:rsid w:val="00605441"/>
    <w:rsid w:val="0060609E"/>
    <w:rsid w:val="00606110"/>
    <w:rsid w:val="00606970"/>
    <w:rsid w:val="006069E1"/>
    <w:rsid w:val="00606A20"/>
    <w:rsid w:val="006070B2"/>
    <w:rsid w:val="006072C6"/>
    <w:rsid w:val="00607360"/>
    <w:rsid w:val="00607A2E"/>
    <w:rsid w:val="006109A9"/>
    <w:rsid w:val="0061141D"/>
    <w:rsid w:val="00611F50"/>
    <w:rsid w:val="00612336"/>
    <w:rsid w:val="006123A5"/>
    <w:rsid w:val="006123D6"/>
    <w:rsid w:val="00612979"/>
    <w:rsid w:val="00612EE9"/>
    <w:rsid w:val="006130F7"/>
    <w:rsid w:val="00613236"/>
    <w:rsid w:val="0061329F"/>
    <w:rsid w:val="00613AF8"/>
    <w:rsid w:val="00613B31"/>
    <w:rsid w:val="00613D8E"/>
    <w:rsid w:val="00613EC7"/>
    <w:rsid w:val="00614087"/>
    <w:rsid w:val="006142E0"/>
    <w:rsid w:val="006145DA"/>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3B1"/>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34"/>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6E34"/>
    <w:rsid w:val="00637240"/>
    <w:rsid w:val="00637903"/>
    <w:rsid w:val="00640133"/>
    <w:rsid w:val="00640368"/>
    <w:rsid w:val="00642241"/>
    <w:rsid w:val="006431F5"/>
    <w:rsid w:val="00643660"/>
    <w:rsid w:val="0064432E"/>
    <w:rsid w:val="00644867"/>
    <w:rsid w:val="00644FCB"/>
    <w:rsid w:val="006452D1"/>
    <w:rsid w:val="006452EB"/>
    <w:rsid w:val="00645DC2"/>
    <w:rsid w:val="00646188"/>
    <w:rsid w:val="006462BF"/>
    <w:rsid w:val="00646ABA"/>
    <w:rsid w:val="00646C48"/>
    <w:rsid w:val="00646DEB"/>
    <w:rsid w:val="00647C91"/>
    <w:rsid w:val="00647F75"/>
    <w:rsid w:val="00650139"/>
    <w:rsid w:val="00650297"/>
    <w:rsid w:val="00650659"/>
    <w:rsid w:val="006515F1"/>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4B9"/>
    <w:rsid w:val="00664670"/>
    <w:rsid w:val="00664F75"/>
    <w:rsid w:val="00665509"/>
    <w:rsid w:val="006665CC"/>
    <w:rsid w:val="0066682A"/>
    <w:rsid w:val="0066732C"/>
    <w:rsid w:val="006679F5"/>
    <w:rsid w:val="00667B77"/>
    <w:rsid w:val="00667D2C"/>
    <w:rsid w:val="00670D02"/>
    <w:rsid w:val="00670D81"/>
    <w:rsid w:val="00670E83"/>
    <w:rsid w:val="006716DA"/>
    <w:rsid w:val="00671A55"/>
    <w:rsid w:val="006728ED"/>
    <w:rsid w:val="00672DAF"/>
    <w:rsid w:val="00672E08"/>
    <w:rsid w:val="006732B1"/>
    <w:rsid w:val="0067446F"/>
    <w:rsid w:val="006746A4"/>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8C8"/>
    <w:rsid w:val="00677F17"/>
    <w:rsid w:val="00680261"/>
    <w:rsid w:val="006802F3"/>
    <w:rsid w:val="0068035B"/>
    <w:rsid w:val="00680392"/>
    <w:rsid w:val="006806A3"/>
    <w:rsid w:val="006806A6"/>
    <w:rsid w:val="0068079D"/>
    <w:rsid w:val="00680F8E"/>
    <w:rsid w:val="00681211"/>
    <w:rsid w:val="006813DF"/>
    <w:rsid w:val="00681409"/>
    <w:rsid w:val="006814B8"/>
    <w:rsid w:val="0068164D"/>
    <w:rsid w:val="00681AA4"/>
    <w:rsid w:val="00681B36"/>
    <w:rsid w:val="00682A50"/>
    <w:rsid w:val="00682DDE"/>
    <w:rsid w:val="00682E14"/>
    <w:rsid w:val="00683109"/>
    <w:rsid w:val="006837F7"/>
    <w:rsid w:val="006838C5"/>
    <w:rsid w:val="00683AA3"/>
    <w:rsid w:val="00683E90"/>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543"/>
    <w:rsid w:val="00693E1F"/>
    <w:rsid w:val="00693ECB"/>
    <w:rsid w:val="00693EFD"/>
    <w:rsid w:val="00694071"/>
    <w:rsid w:val="00694107"/>
    <w:rsid w:val="006942A5"/>
    <w:rsid w:val="006943EB"/>
    <w:rsid w:val="00694797"/>
    <w:rsid w:val="00694907"/>
    <w:rsid w:val="00694EFB"/>
    <w:rsid w:val="006950B6"/>
    <w:rsid w:val="00695887"/>
    <w:rsid w:val="00695C18"/>
    <w:rsid w:val="00695F21"/>
    <w:rsid w:val="00696794"/>
    <w:rsid w:val="00697733"/>
    <w:rsid w:val="006A1511"/>
    <w:rsid w:val="006A252A"/>
    <w:rsid w:val="006A254E"/>
    <w:rsid w:val="006A25E3"/>
    <w:rsid w:val="006A28CC"/>
    <w:rsid w:val="006A2C30"/>
    <w:rsid w:val="006A2D98"/>
    <w:rsid w:val="006A301C"/>
    <w:rsid w:val="006A3E2B"/>
    <w:rsid w:val="006A3FF9"/>
    <w:rsid w:val="006A50D3"/>
    <w:rsid w:val="006A5BE8"/>
    <w:rsid w:val="006A5BED"/>
    <w:rsid w:val="006A5E83"/>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38B"/>
    <w:rsid w:val="006C5731"/>
    <w:rsid w:val="006C5958"/>
    <w:rsid w:val="006C5B4F"/>
    <w:rsid w:val="006C5C33"/>
    <w:rsid w:val="006C612B"/>
    <w:rsid w:val="006C643C"/>
    <w:rsid w:val="006C69C2"/>
    <w:rsid w:val="006C6BBF"/>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3C52"/>
    <w:rsid w:val="006D3D08"/>
    <w:rsid w:val="006D47A8"/>
    <w:rsid w:val="006D48FC"/>
    <w:rsid w:val="006D50C6"/>
    <w:rsid w:val="006D55DB"/>
    <w:rsid w:val="006D5716"/>
    <w:rsid w:val="006D617C"/>
    <w:rsid w:val="006D61A4"/>
    <w:rsid w:val="006D62BC"/>
    <w:rsid w:val="006D6450"/>
    <w:rsid w:val="006D6548"/>
    <w:rsid w:val="006D68B3"/>
    <w:rsid w:val="006D68F1"/>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589"/>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147"/>
    <w:rsid w:val="006E76DD"/>
    <w:rsid w:val="006E7856"/>
    <w:rsid w:val="006E799D"/>
    <w:rsid w:val="006E7B0A"/>
    <w:rsid w:val="006E7C84"/>
    <w:rsid w:val="006F00BD"/>
    <w:rsid w:val="006F0593"/>
    <w:rsid w:val="006F05C4"/>
    <w:rsid w:val="006F06AD"/>
    <w:rsid w:val="006F098D"/>
    <w:rsid w:val="006F1064"/>
    <w:rsid w:val="006F1EB7"/>
    <w:rsid w:val="006F22EA"/>
    <w:rsid w:val="006F2D0A"/>
    <w:rsid w:val="006F335F"/>
    <w:rsid w:val="006F337B"/>
    <w:rsid w:val="006F3AD2"/>
    <w:rsid w:val="006F444D"/>
    <w:rsid w:val="006F4B38"/>
    <w:rsid w:val="006F4D99"/>
    <w:rsid w:val="006F52E5"/>
    <w:rsid w:val="006F5706"/>
    <w:rsid w:val="006F6066"/>
    <w:rsid w:val="006F60CE"/>
    <w:rsid w:val="006F64AA"/>
    <w:rsid w:val="006F6795"/>
    <w:rsid w:val="006F6850"/>
    <w:rsid w:val="006F68A0"/>
    <w:rsid w:val="006F6C3B"/>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DBA"/>
    <w:rsid w:val="00707F12"/>
    <w:rsid w:val="00707FA7"/>
    <w:rsid w:val="007104CA"/>
    <w:rsid w:val="007109C2"/>
    <w:rsid w:val="00710FC2"/>
    <w:rsid w:val="00711340"/>
    <w:rsid w:val="00711371"/>
    <w:rsid w:val="00712552"/>
    <w:rsid w:val="00712879"/>
    <w:rsid w:val="00712A50"/>
    <w:rsid w:val="00712C42"/>
    <w:rsid w:val="00713111"/>
    <w:rsid w:val="00713596"/>
    <w:rsid w:val="00713A84"/>
    <w:rsid w:val="00713D04"/>
    <w:rsid w:val="00713DE4"/>
    <w:rsid w:val="00713DF4"/>
    <w:rsid w:val="00713E4D"/>
    <w:rsid w:val="00714123"/>
    <w:rsid w:val="00714185"/>
    <w:rsid w:val="007141FE"/>
    <w:rsid w:val="007148B5"/>
    <w:rsid w:val="00714C47"/>
    <w:rsid w:val="00714C7F"/>
    <w:rsid w:val="00714D99"/>
    <w:rsid w:val="00714EFD"/>
    <w:rsid w:val="00715B0D"/>
    <w:rsid w:val="00715DB1"/>
    <w:rsid w:val="00715E5B"/>
    <w:rsid w:val="00716462"/>
    <w:rsid w:val="00716618"/>
    <w:rsid w:val="00716707"/>
    <w:rsid w:val="0071691A"/>
    <w:rsid w:val="00716F46"/>
    <w:rsid w:val="007174A7"/>
    <w:rsid w:val="00717883"/>
    <w:rsid w:val="007201FC"/>
    <w:rsid w:val="00720877"/>
    <w:rsid w:val="00721084"/>
    <w:rsid w:val="00721262"/>
    <w:rsid w:val="007218FB"/>
    <w:rsid w:val="00721D9B"/>
    <w:rsid w:val="00722121"/>
    <w:rsid w:val="007224B9"/>
    <w:rsid w:val="00722F94"/>
    <w:rsid w:val="00723AA7"/>
    <w:rsid w:val="0072432E"/>
    <w:rsid w:val="0072489E"/>
    <w:rsid w:val="00724BDF"/>
    <w:rsid w:val="00724EF8"/>
    <w:rsid w:val="0072510A"/>
    <w:rsid w:val="007259F5"/>
    <w:rsid w:val="00726036"/>
    <w:rsid w:val="00726279"/>
    <w:rsid w:val="00726292"/>
    <w:rsid w:val="00726A9B"/>
    <w:rsid w:val="00727230"/>
    <w:rsid w:val="00727530"/>
    <w:rsid w:val="0072771C"/>
    <w:rsid w:val="0072774E"/>
    <w:rsid w:val="00730325"/>
    <w:rsid w:val="007303C0"/>
    <w:rsid w:val="007310BE"/>
    <w:rsid w:val="007318E9"/>
    <w:rsid w:val="00731E7C"/>
    <w:rsid w:val="0073210D"/>
    <w:rsid w:val="007329EF"/>
    <w:rsid w:val="00732EDF"/>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C79"/>
    <w:rsid w:val="00737F25"/>
    <w:rsid w:val="007400A4"/>
    <w:rsid w:val="0074052B"/>
    <w:rsid w:val="0074076A"/>
    <w:rsid w:val="00741418"/>
    <w:rsid w:val="00741659"/>
    <w:rsid w:val="00741AF4"/>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5EA"/>
    <w:rsid w:val="00745C6B"/>
    <w:rsid w:val="007460D4"/>
    <w:rsid w:val="0074638D"/>
    <w:rsid w:val="00746484"/>
    <w:rsid w:val="0074704F"/>
    <w:rsid w:val="00747402"/>
    <w:rsid w:val="007479A0"/>
    <w:rsid w:val="00747F48"/>
    <w:rsid w:val="00747F4C"/>
    <w:rsid w:val="00750371"/>
    <w:rsid w:val="00750A4C"/>
    <w:rsid w:val="00751091"/>
    <w:rsid w:val="007513A5"/>
    <w:rsid w:val="00751984"/>
    <w:rsid w:val="00751B83"/>
    <w:rsid w:val="00752791"/>
    <w:rsid w:val="007528F5"/>
    <w:rsid w:val="00753BEC"/>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5F0"/>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4FD"/>
    <w:rsid w:val="0077275A"/>
    <w:rsid w:val="0077284E"/>
    <w:rsid w:val="00772B2E"/>
    <w:rsid w:val="00772D78"/>
    <w:rsid w:val="00772F8A"/>
    <w:rsid w:val="007739C6"/>
    <w:rsid w:val="00773CF7"/>
    <w:rsid w:val="00774113"/>
    <w:rsid w:val="00774889"/>
    <w:rsid w:val="007749F6"/>
    <w:rsid w:val="00774FF5"/>
    <w:rsid w:val="007750B3"/>
    <w:rsid w:val="00775D40"/>
    <w:rsid w:val="00775F76"/>
    <w:rsid w:val="007761EA"/>
    <w:rsid w:val="00776AEA"/>
    <w:rsid w:val="007779A7"/>
    <w:rsid w:val="00777B34"/>
    <w:rsid w:val="00777BA0"/>
    <w:rsid w:val="00777D90"/>
    <w:rsid w:val="007803BD"/>
    <w:rsid w:val="007804E9"/>
    <w:rsid w:val="00780D5E"/>
    <w:rsid w:val="00780D7F"/>
    <w:rsid w:val="007811DC"/>
    <w:rsid w:val="00781263"/>
    <w:rsid w:val="007814B7"/>
    <w:rsid w:val="00781841"/>
    <w:rsid w:val="007820FA"/>
    <w:rsid w:val="0078214B"/>
    <w:rsid w:val="00782238"/>
    <w:rsid w:val="0078285F"/>
    <w:rsid w:val="00783207"/>
    <w:rsid w:val="007832CC"/>
    <w:rsid w:val="0078357B"/>
    <w:rsid w:val="00783624"/>
    <w:rsid w:val="00783915"/>
    <w:rsid w:val="00783E1D"/>
    <w:rsid w:val="00784420"/>
    <w:rsid w:val="0078483B"/>
    <w:rsid w:val="00784EED"/>
    <w:rsid w:val="007855E0"/>
    <w:rsid w:val="00785900"/>
    <w:rsid w:val="00785E4C"/>
    <w:rsid w:val="0078611E"/>
    <w:rsid w:val="0078616A"/>
    <w:rsid w:val="00786958"/>
    <w:rsid w:val="00786ABC"/>
    <w:rsid w:val="00786E71"/>
    <w:rsid w:val="007870F7"/>
    <w:rsid w:val="00787605"/>
    <w:rsid w:val="00790872"/>
    <w:rsid w:val="0079100D"/>
    <w:rsid w:val="00791095"/>
    <w:rsid w:val="00791428"/>
    <w:rsid w:val="0079162F"/>
    <w:rsid w:val="00792603"/>
    <w:rsid w:val="0079270E"/>
    <w:rsid w:val="0079279C"/>
    <w:rsid w:val="00792813"/>
    <w:rsid w:val="0079321C"/>
    <w:rsid w:val="00793568"/>
    <w:rsid w:val="007939F7"/>
    <w:rsid w:val="00793DEB"/>
    <w:rsid w:val="007943E6"/>
    <w:rsid w:val="0079470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97FD3"/>
    <w:rsid w:val="007A0766"/>
    <w:rsid w:val="007A0BC2"/>
    <w:rsid w:val="007A13BD"/>
    <w:rsid w:val="007A1647"/>
    <w:rsid w:val="007A1AC4"/>
    <w:rsid w:val="007A1B44"/>
    <w:rsid w:val="007A1F44"/>
    <w:rsid w:val="007A23FF"/>
    <w:rsid w:val="007A295B"/>
    <w:rsid w:val="007A297C"/>
    <w:rsid w:val="007A3050"/>
    <w:rsid w:val="007A3424"/>
    <w:rsid w:val="007A3476"/>
    <w:rsid w:val="007A3589"/>
    <w:rsid w:val="007A35EF"/>
    <w:rsid w:val="007A36BD"/>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4C1E"/>
    <w:rsid w:val="007B52CD"/>
    <w:rsid w:val="007B5730"/>
    <w:rsid w:val="007B619B"/>
    <w:rsid w:val="007B6608"/>
    <w:rsid w:val="007B675E"/>
    <w:rsid w:val="007B6787"/>
    <w:rsid w:val="007B7A5F"/>
    <w:rsid w:val="007B7DC1"/>
    <w:rsid w:val="007B7EDB"/>
    <w:rsid w:val="007C04AF"/>
    <w:rsid w:val="007C0516"/>
    <w:rsid w:val="007C08B1"/>
    <w:rsid w:val="007C0B34"/>
    <w:rsid w:val="007C1720"/>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AFD"/>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4B9E"/>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B5"/>
    <w:rsid w:val="007F2DDC"/>
    <w:rsid w:val="007F3AB0"/>
    <w:rsid w:val="007F3DE5"/>
    <w:rsid w:val="007F4858"/>
    <w:rsid w:val="007F4E6F"/>
    <w:rsid w:val="007F4F45"/>
    <w:rsid w:val="007F4FA0"/>
    <w:rsid w:val="007F5032"/>
    <w:rsid w:val="007F531D"/>
    <w:rsid w:val="007F540B"/>
    <w:rsid w:val="007F5934"/>
    <w:rsid w:val="007F5A0E"/>
    <w:rsid w:val="007F6546"/>
    <w:rsid w:val="007F6880"/>
    <w:rsid w:val="007F7349"/>
    <w:rsid w:val="007F7573"/>
    <w:rsid w:val="007F76B4"/>
    <w:rsid w:val="007F774F"/>
    <w:rsid w:val="008001B4"/>
    <w:rsid w:val="00800769"/>
    <w:rsid w:val="00800841"/>
    <w:rsid w:val="00800B3D"/>
    <w:rsid w:val="00800E72"/>
    <w:rsid w:val="00800ED2"/>
    <w:rsid w:val="0080146B"/>
    <w:rsid w:val="00801650"/>
    <w:rsid w:val="00801B09"/>
    <w:rsid w:val="008021A5"/>
    <w:rsid w:val="008024C5"/>
    <w:rsid w:val="0080268B"/>
    <w:rsid w:val="00802969"/>
    <w:rsid w:val="00802E74"/>
    <w:rsid w:val="0080435A"/>
    <w:rsid w:val="00804378"/>
    <w:rsid w:val="00804706"/>
    <w:rsid w:val="00804B92"/>
    <w:rsid w:val="00804E21"/>
    <w:rsid w:val="00805092"/>
    <w:rsid w:val="008060E7"/>
    <w:rsid w:val="00806936"/>
    <w:rsid w:val="00806AAF"/>
    <w:rsid w:val="008070AC"/>
    <w:rsid w:val="008070FB"/>
    <w:rsid w:val="00807168"/>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19"/>
    <w:rsid w:val="0082248E"/>
    <w:rsid w:val="0082255B"/>
    <w:rsid w:val="00822AAF"/>
    <w:rsid w:val="00822C70"/>
    <w:rsid w:val="008233CE"/>
    <w:rsid w:val="00823F45"/>
    <w:rsid w:val="008240BC"/>
    <w:rsid w:val="00824436"/>
    <w:rsid w:val="00824600"/>
    <w:rsid w:val="0082499E"/>
    <w:rsid w:val="00824E07"/>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45D"/>
    <w:rsid w:val="008305E5"/>
    <w:rsid w:val="0083076F"/>
    <w:rsid w:val="00830DC3"/>
    <w:rsid w:val="00831555"/>
    <w:rsid w:val="008317B2"/>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8C1"/>
    <w:rsid w:val="00840A75"/>
    <w:rsid w:val="00840B32"/>
    <w:rsid w:val="00840CF3"/>
    <w:rsid w:val="008413C1"/>
    <w:rsid w:val="008414F4"/>
    <w:rsid w:val="00841843"/>
    <w:rsid w:val="00841A60"/>
    <w:rsid w:val="00841AC8"/>
    <w:rsid w:val="00841CD2"/>
    <w:rsid w:val="00841D4C"/>
    <w:rsid w:val="0084282A"/>
    <w:rsid w:val="00842B77"/>
    <w:rsid w:val="0084309F"/>
    <w:rsid w:val="00843169"/>
    <w:rsid w:val="00843451"/>
    <w:rsid w:val="00843E99"/>
    <w:rsid w:val="008440CF"/>
    <w:rsid w:val="008442D9"/>
    <w:rsid w:val="00844534"/>
    <w:rsid w:val="0084468A"/>
    <w:rsid w:val="0084486D"/>
    <w:rsid w:val="00844B32"/>
    <w:rsid w:val="00844F2A"/>
    <w:rsid w:val="00845217"/>
    <w:rsid w:val="00845C12"/>
    <w:rsid w:val="0084613C"/>
    <w:rsid w:val="008469D9"/>
    <w:rsid w:val="00846DC0"/>
    <w:rsid w:val="008472B7"/>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5595"/>
    <w:rsid w:val="0085596F"/>
    <w:rsid w:val="00856158"/>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5FB"/>
    <w:rsid w:val="0086275E"/>
    <w:rsid w:val="00862813"/>
    <w:rsid w:val="00863433"/>
    <w:rsid w:val="0086357C"/>
    <w:rsid w:val="008635F0"/>
    <w:rsid w:val="008636A1"/>
    <w:rsid w:val="0086371C"/>
    <w:rsid w:val="00863F2C"/>
    <w:rsid w:val="00864440"/>
    <w:rsid w:val="00864C93"/>
    <w:rsid w:val="00864D76"/>
    <w:rsid w:val="008650BA"/>
    <w:rsid w:val="008650FC"/>
    <w:rsid w:val="008651EF"/>
    <w:rsid w:val="0086616E"/>
    <w:rsid w:val="00866EB3"/>
    <w:rsid w:val="0086701A"/>
    <w:rsid w:val="00867086"/>
    <w:rsid w:val="00867BD2"/>
    <w:rsid w:val="008706B2"/>
    <w:rsid w:val="008712FD"/>
    <w:rsid w:val="008716A1"/>
    <w:rsid w:val="008723AB"/>
    <w:rsid w:val="008729ED"/>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EAE"/>
    <w:rsid w:val="00880F30"/>
    <w:rsid w:val="008810BE"/>
    <w:rsid w:val="008810C4"/>
    <w:rsid w:val="0088116E"/>
    <w:rsid w:val="008812AC"/>
    <w:rsid w:val="008833E8"/>
    <w:rsid w:val="00883879"/>
    <w:rsid w:val="00883CD4"/>
    <w:rsid w:val="00884191"/>
    <w:rsid w:val="00884B32"/>
    <w:rsid w:val="0088514A"/>
    <w:rsid w:val="00885864"/>
    <w:rsid w:val="00886083"/>
    <w:rsid w:val="00886A79"/>
    <w:rsid w:val="00886AE9"/>
    <w:rsid w:val="00887AE5"/>
    <w:rsid w:val="00887B23"/>
    <w:rsid w:val="00887B48"/>
    <w:rsid w:val="008906EB"/>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5DF"/>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5DDC"/>
    <w:rsid w:val="008A622B"/>
    <w:rsid w:val="008A63D1"/>
    <w:rsid w:val="008A6E3A"/>
    <w:rsid w:val="008A73B2"/>
    <w:rsid w:val="008A7708"/>
    <w:rsid w:val="008A7BB6"/>
    <w:rsid w:val="008B0182"/>
    <w:rsid w:val="008B043F"/>
    <w:rsid w:val="008B0808"/>
    <w:rsid w:val="008B0AEC"/>
    <w:rsid w:val="008B0EAA"/>
    <w:rsid w:val="008B0F5B"/>
    <w:rsid w:val="008B13EE"/>
    <w:rsid w:val="008B183F"/>
    <w:rsid w:val="008B1C12"/>
    <w:rsid w:val="008B1E53"/>
    <w:rsid w:val="008B1E5B"/>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BD1"/>
    <w:rsid w:val="008C1F26"/>
    <w:rsid w:val="008C2338"/>
    <w:rsid w:val="008C2A3A"/>
    <w:rsid w:val="008C2D75"/>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AFB"/>
    <w:rsid w:val="008D1511"/>
    <w:rsid w:val="008D19E7"/>
    <w:rsid w:val="008D1A14"/>
    <w:rsid w:val="008D1AD8"/>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426"/>
    <w:rsid w:val="008D7EA4"/>
    <w:rsid w:val="008D7EA8"/>
    <w:rsid w:val="008D7EB7"/>
    <w:rsid w:val="008E0CCC"/>
    <w:rsid w:val="008E0EB8"/>
    <w:rsid w:val="008E10A6"/>
    <w:rsid w:val="008E1271"/>
    <w:rsid w:val="008E184A"/>
    <w:rsid w:val="008E1C7B"/>
    <w:rsid w:val="008E204F"/>
    <w:rsid w:val="008E2251"/>
    <w:rsid w:val="008E24B3"/>
    <w:rsid w:val="008E24CA"/>
    <w:rsid w:val="008E2984"/>
    <w:rsid w:val="008E2C09"/>
    <w:rsid w:val="008E2F6E"/>
    <w:rsid w:val="008E38AD"/>
    <w:rsid w:val="008E39F2"/>
    <w:rsid w:val="008E3EE7"/>
    <w:rsid w:val="008E3EEC"/>
    <w:rsid w:val="008E453F"/>
    <w:rsid w:val="008E5B48"/>
    <w:rsid w:val="008E5BF2"/>
    <w:rsid w:val="008E5C81"/>
    <w:rsid w:val="008E5DE9"/>
    <w:rsid w:val="008E5F26"/>
    <w:rsid w:val="008E70C6"/>
    <w:rsid w:val="008E78A7"/>
    <w:rsid w:val="008E7A26"/>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4C4"/>
    <w:rsid w:val="00902AB0"/>
    <w:rsid w:val="0090310F"/>
    <w:rsid w:val="00903802"/>
    <w:rsid w:val="00904704"/>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01"/>
    <w:rsid w:val="00913612"/>
    <w:rsid w:val="0091366A"/>
    <w:rsid w:val="00913824"/>
    <w:rsid w:val="00913B4F"/>
    <w:rsid w:val="00913E3D"/>
    <w:rsid w:val="009155AB"/>
    <w:rsid w:val="00915757"/>
    <w:rsid w:val="009159B3"/>
    <w:rsid w:val="00915DAD"/>
    <w:rsid w:val="00916181"/>
    <w:rsid w:val="00916288"/>
    <w:rsid w:val="009164B6"/>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8EC"/>
    <w:rsid w:val="00926DA7"/>
    <w:rsid w:val="0092710D"/>
    <w:rsid w:val="00927A57"/>
    <w:rsid w:val="00927F8B"/>
    <w:rsid w:val="009302AF"/>
    <w:rsid w:val="0093094D"/>
    <w:rsid w:val="009314BA"/>
    <w:rsid w:val="00931907"/>
    <w:rsid w:val="00931B8A"/>
    <w:rsid w:val="0093249A"/>
    <w:rsid w:val="009328C7"/>
    <w:rsid w:val="009336AC"/>
    <w:rsid w:val="009336EC"/>
    <w:rsid w:val="0093373B"/>
    <w:rsid w:val="00933F56"/>
    <w:rsid w:val="0093415C"/>
    <w:rsid w:val="009347E0"/>
    <w:rsid w:val="00934C13"/>
    <w:rsid w:val="00935228"/>
    <w:rsid w:val="009355A2"/>
    <w:rsid w:val="0093593E"/>
    <w:rsid w:val="00935AA2"/>
    <w:rsid w:val="00935F9E"/>
    <w:rsid w:val="00936D98"/>
    <w:rsid w:val="009371C8"/>
    <w:rsid w:val="0093740A"/>
    <w:rsid w:val="00937729"/>
    <w:rsid w:val="00937776"/>
    <w:rsid w:val="00937A60"/>
    <w:rsid w:val="009408AC"/>
    <w:rsid w:val="009408BB"/>
    <w:rsid w:val="0094127E"/>
    <w:rsid w:val="0094140E"/>
    <w:rsid w:val="009415FF"/>
    <w:rsid w:val="00941635"/>
    <w:rsid w:val="00941FFF"/>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6F62"/>
    <w:rsid w:val="0094724E"/>
    <w:rsid w:val="00947973"/>
    <w:rsid w:val="00947BE6"/>
    <w:rsid w:val="00947FAB"/>
    <w:rsid w:val="00950009"/>
    <w:rsid w:val="0095048D"/>
    <w:rsid w:val="00950D41"/>
    <w:rsid w:val="00951ABA"/>
    <w:rsid w:val="00951ADB"/>
    <w:rsid w:val="00951E68"/>
    <w:rsid w:val="00951EE2"/>
    <w:rsid w:val="00952301"/>
    <w:rsid w:val="0095299C"/>
    <w:rsid w:val="00952BD6"/>
    <w:rsid w:val="0095304D"/>
    <w:rsid w:val="00953210"/>
    <w:rsid w:val="0095380C"/>
    <w:rsid w:val="00954353"/>
    <w:rsid w:val="00954E9C"/>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419"/>
    <w:rsid w:val="00964442"/>
    <w:rsid w:val="00964D36"/>
    <w:rsid w:val="009650A8"/>
    <w:rsid w:val="00965217"/>
    <w:rsid w:val="009657CE"/>
    <w:rsid w:val="009657F1"/>
    <w:rsid w:val="00965DB6"/>
    <w:rsid w:val="00965F73"/>
    <w:rsid w:val="0096625D"/>
    <w:rsid w:val="009669A0"/>
    <w:rsid w:val="009676F3"/>
    <w:rsid w:val="00967ACB"/>
    <w:rsid w:val="00970117"/>
    <w:rsid w:val="00970886"/>
    <w:rsid w:val="009709F8"/>
    <w:rsid w:val="00970A41"/>
    <w:rsid w:val="00970EB5"/>
    <w:rsid w:val="009712B1"/>
    <w:rsid w:val="00971E1B"/>
    <w:rsid w:val="00972929"/>
    <w:rsid w:val="00972F91"/>
    <w:rsid w:val="00973827"/>
    <w:rsid w:val="00973DF5"/>
    <w:rsid w:val="00973DFA"/>
    <w:rsid w:val="00973E1C"/>
    <w:rsid w:val="00973EFA"/>
    <w:rsid w:val="0097418B"/>
    <w:rsid w:val="009741B4"/>
    <w:rsid w:val="009742D3"/>
    <w:rsid w:val="009747EA"/>
    <w:rsid w:val="00974C04"/>
    <w:rsid w:val="00975458"/>
    <w:rsid w:val="00975675"/>
    <w:rsid w:val="00976013"/>
    <w:rsid w:val="009764A2"/>
    <w:rsid w:val="0097654D"/>
    <w:rsid w:val="00976A73"/>
    <w:rsid w:val="00977030"/>
    <w:rsid w:val="009778ED"/>
    <w:rsid w:val="00977BA7"/>
    <w:rsid w:val="00980811"/>
    <w:rsid w:val="00980F25"/>
    <w:rsid w:val="0098194F"/>
    <w:rsid w:val="00981CBF"/>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64B"/>
    <w:rsid w:val="0099196F"/>
    <w:rsid w:val="00991A51"/>
    <w:rsid w:val="00991BAC"/>
    <w:rsid w:val="00992288"/>
    <w:rsid w:val="00992B98"/>
    <w:rsid w:val="00993159"/>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017"/>
    <w:rsid w:val="009A010D"/>
    <w:rsid w:val="009A066F"/>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3AC"/>
    <w:rsid w:val="009A5876"/>
    <w:rsid w:val="009A5BE0"/>
    <w:rsid w:val="009A65CD"/>
    <w:rsid w:val="009A6A6B"/>
    <w:rsid w:val="009A6CD8"/>
    <w:rsid w:val="009B06E4"/>
    <w:rsid w:val="009B0FDB"/>
    <w:rsid w:val="009B16F6"/>
    <w:rsid w:val="009B1CDA"/>
    <w:rsid w:val="009B1EF9"/>
    <w:rsid w:val="009B2021"/>
    <w:rsid w:val="009B26AC"/>
    <w:rsid w:val="009B334B"/>
    <w:rsid w:val="009B37E2"/>
    <w:rsid w:val="009B3C0B"/>
    <w:rsid w:val="009B3E8F"/>
    <w:rsid w:val="009B3F50"/>
    <w:rsid w:val="009B42C3"/>
    <w:rsid w:val="009B4519"/>
    <w:rsid w:val="009B491D"/>
    <w:rsid w:val="009B506B"/>
    <w:rsid w:val="009B5721"/>
    <w:rsid w:val="009B57EF"/>
    <w:rsid w:val="009B5954"/>
    <w:rsid w:val="009B5B85"/>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3D2"/>
    <w:rsid w:val="009C34C0"/>
    <w:rsid w:val="009C34E7"/>
    <w:rsid w:val="009C39BC"/>
    <w:rsid w:val="009C3D87"/>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149"/>
    <w:rsid w:val="009D5BAB"/>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1E2B"/>
    <w:rsid w:val="009E2062"/>
    <w:rsid w:val="009E2917"/>
    <w:rsid w:val="009E2B75"/>
    <w:rsid w:val="009E2DCD"/>
    <w:rsid w:val="009E34FA"/>
    <w:rsid w:val="009E3AB4"/>
    <w:rsid w:val="009E3AFD"/>
    <w:rsid w:val="009E3CDD"/>
    <w:rsid w:val="009E4B16"/>
    <w:rsid w:val="009E4E95"/>
    <w:rsid w:val="009E505D"/>
    <w:rsid w:val="009E5C60"/>
    <w:rsid w:val="009E61C1"/>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505"/>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55D"/>
    <w:rsid w:val="009F76D6"/>
    <w:rsid w:val="009F79EB"/>
    <w:rsid w:val="009F7A4A"/>
    <w:rsid w:val="00A00040"/>
    <w:rsid w:val="00A005B0"/>
    <w:rsid w:val="00A01329"/>
    <w:rsid w:val="00A01F17"/>
    <w:rsid w:val="00A022A5"/>
    <w:rsid w:val="00A02E90"/>
    <w:rsid w:val="00A0300C"/>
    <w:rsid w:val="00A033CA"/>
    <w:rsid w:val="00A03432"/>
    <w:rsid w:val="00A03610"/>
    <w:rsid w:val="00A03A22"/>
    <w:rsid w:val="00A03D6B"/>
    <w:rsid w:val="00A03FE0"/>
    <w:rsid w:val="00A04634"/>
    <w:rsid w:val="00A050E9"/>
    <w:rsid w:val="00A057C3"/>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72E8"/>
    <w:rsid w:val="00A179FF"/>
    <w:rsid w:val="00A2013C"/>
    <w:rsid w:val="00A204A0"/>
    <w:rsid w:val="00A20910"/>
    <w:rsid w:val="00A20C55"/>
    <w:rsid w:val="00A21A36"/>
    <w:rsid w:val="00A224F7"/>
    <w:rsid w:val="00A22919"/>
    <w:rsid w:val="00A22F6C"/>
    <w:rsid w:val="00A23595"/>
    <w:rsid w:val="00A236BC"/>
    <w:rsid w:val="00A23E5D"/>
    <w:rsid w:val="00A24157"/>
    <w:rsid w:val="00A25077"/>
    <w:rsid w:val="00A250FB"/>
    <w:rsid w:val="00A25294"/>
    <w:rsid w:val="00A254EE"/>
    <w:rsid w:val="00A2580E"/>
    <w:rsid w:val="00A25BE7"/>
    <w:rsid w:val="00A25BF1"/>
    <w:rsid w:val="00A2626A"/>
    <w:rsid w:val="00A265D7"/>
    <w:rsid w:val="00A2696D"/>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67D"/>
    <w:rsid w:val="00A32F9E"/>
    <w:rsid w:val="00A3300E"/>
    <w:rsid w:val="00A33172"/>
    <w:rsid w:val="00A332EA"/>
    <w:rsid w:val="00A33704"/>
    <w:rsid w:val="00A33D87"/>
    <w:rsid w:val="00A3432B"/>
    <w:rsid w:val="00A345C5"/>
    <w:rsid w:val="00A346BA"/>
    <w:rsid w:val="00A34C67"/>
    <w:rsid w:val="00A34D62"/>
    <w:rsid w:val="00A35258"/>
    <w:rsid w:val="00A35716"/>
    <w:rsid w:val="00A36050"/>
    <w:rsid w:val="00A36085"/>
    <w:rsid w:val="00A3611D"/>
    <w:rsid w:val="00A36339"/>
    <w:rsid w:val="00A366E4"/>
    <w:rsid w:val="00A37009"/>
    <w:rsid w:val="00A37387"/>
    <w:rsid w:val="00A40239"/>
    <w:rsid w:val="00A408C6"/>
    <w:rsid w:val="00A41B3A"/>
    <w:rsid w:val="00A423A6"/>
    <w:rsid w:val="00A425C1"/>
    <w:rsid w:val="00A42AF2"/>
    <w:rsid w:val="00A43623"/>
    <w:rsid w:val="00A4376F"/>
    <w:rsid w:val="00A43E84"/>
    <w:rsid w:val="00A440EA"/>
    <w:rsid w:val="00A4549F"/>
    <w:rsid w:val="00A457BE"/>
    <w:rsid w:val="00A45B9B"/>
    <w:rsid w:val="00A462FE"/>
    <w:rsid w:val="00A46E6E"/>
    <w:rsid w:val="00A473B7"/>
    <w:rsid w:val="00A479DD"/>
    <w:rsid w:val="00A501C9"/>
    <w:rsid w:val="00A50506"/>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38D"/>
    <w:rsid w:val="00A60BB0"/>
    <w:rsid w:val="00A60C77"/>
    <w:rsid w:val="00A60CF0"/>
    <w:rsid w:val="00A61370"/>
    <w:rsid w:val="00A61429"/>
    <w:rsid w:val="00A61514"/>
    <w:rsid w:val="00A61577"/>
    <w:rsid w:val="00A61645"/>
    <w:rsid w:val="00A61A05"/>
    <w:rsid w:val="00A61A39"/>
    <w:rsid w:val="00A62047"/>
    <w:rsid w:val="00A62080"/>
    <w:rsid w:val="00A62145"/>
    <w:rsid w:val="00A62695"/>
    <w:rsid w:val="00A62CC7"/>
    <w:rsid w:val="00A630A2"/>
    <w:rsid w:val="00A632B8"/>
    <w:rsid w:val="00A63830"/>
    <w:rsid w:val="00A63BF3"/>
    <w:rsid w:val="00A63DD5"/>
    <w:rsid w:val="00A64942"/>
    <w:rsid w:val="00A650BA"/>
    <w:rsid w:val="00A65911"/>
    <w:rsid w:val="00A6643C"/>
    <w:rsid w:val="00A66CAB"/>
    <w:rsid w:val="00A672AB"/>
    <w:rsid w:val="00A67544"/>
    <w:rsid w:val="00A703DC"/>
    <w:rsid w:val="00A7075B"/>
    <w:rsid w:val="00A71ADA"/>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24D"/>
    <w:rsid w:val="00A80350"/>
    <w:rsid w:val="00A8056E"/>
    <w:rsid w:val="00A81039"/>
    <w:rsid w:val="00A812EC"/>
    <w:rsid w:val="00A818F7"/>
    <w:rsid w:val="00A829BF"/>
    <w:rsid w:val="00A82D58"/>
    <w:rsid w:val="00A82FAA"/>
    <w:rsid w:val="00A8338C"/>
    <w:rsid w:val="00A83707"/>
    <w:rsid w:val="00A8399D"/>
    <w:rsid w:val="00A83E3D"/>
    <w:rsid w:val="00A8443A"/>
    <w:rsid w:val="00A8479C"/>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841"/>
    <w:rsid w:val="00A90E72"/>
    <w:rsid w:val="00A91245"/>
    <w:rsid w:val="00A9145A"/>
    <w:rsid w:val="00A91BDA"/>
    <w:rsid w:val="00A922A2"/>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3E1"/>
    <w:rsid w:val="00AB77BA"/>
    <w:rsid w:val="00AB7B79"/>
    <w:rsid w:val="00AB7D26"/>
    <w:rsid w:val="00AC049A"/>
    <w:rsid w:val="00AC0705"/>
    <w:rsid w:val="00AC0C76"/>
    <w:rsid w:val="00AC109B"/>
    <w:rsid w:val="00AC117F"/>
    <w:rsid w:val="00AC12FA"/>
    <w:rsid w:val="00AC1869"/>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271"/>
    <w:rsid w:val="00AD0A51"/>
    <w:rsid w:val="00AD0B37"/>
    <w:rsid w:val="00AD11F7"/>
    <w:rsid w:val="00AD1919"/>
    <w:rsid w:val="00AD1A52"/>
    <w:rsid w:val="00AD1BA6"/>
    <w:rsid w:val="00AD1DB7"/>
    <w:rsid w:val="00AD230B"/>
    <w:rsid w:val="00AD2852"/>
    <w:rsid w:val="00AD3362"/>
    <w:rsid w:val="00AD3976"/>
    <w:rsid w:val="00AD4D2A"/>
    <w:rsid w:val="00AD5414"/>
    <w:rsid w:val="00AD542F"/>
    <w:rsid w:val="00AD5B6C"/>
    <w:rsid w:val="00AD5DB7"/>
    <w:rsid w:val="00AD6121"/>
    <w:rsid w:val="00AD6132"/>
    <w:rsid w:val="00AD615B"/>
    <w:rsid w:val="00AD6ECA"/>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4C9F"/>
    <w:rsid w:val="00AE4F99"/>
    <w:rsid w:val="00AE5567"/>
    <w:rsid w:val="00AE55EF"/>
    <w:rsid w:val="00AE59EC"/>
    <w:rsid w:val="00AE6511"/>
    <w:rsid w:val="00AE67B3"/>
    <w:rsid w:val="00AE6B1C"/>
    <w:rsid w:val="00AE6E7C"/>
    <w:rsid w:val="00AE76E7"/>
    <w:rsid w:val="00AE7864"/>
    <w:rsid w:val="00AE7949"/>
    <w:rsid w:val="00AE7CE0"/>
    <w:rsid w:val="00AE7D7A"/>
    <w:rsid w:val="00AF0091"/>
    <w:rsid w:val="00AF0105"/>
    <w:rsid w:val="00AF0616"/>
    <w:rsid w:val="00AF1F9B"/>
    <w:rsid w:val="00AF1FBF"/>
    <w:rsid w:val="00AF25D5"/>
    <w:rsid w:val="00AF2718"/>
    <w:rsid w:val="00AF36E3"/>
    <w:rsid w:val="00AF3DBB"/>
    <w:rsid w:val="00AF425A"/>
    <w:rsid w:val="00AF4A22"/>
    <w:rsid w:val="00AF4C91"/>
    <w:rsid w:val="00AF4E97"/>
    <w:rsid w:val="00AF4EBF"/>
    <w:rsid w:val="00AF5014"/>
    <w:rsid w:val="00AF5194"/>
    <w:rsid w:val="00AF53EF"/>
    <w:rsid w:val="00AF5680"/>
    <w:rsid w:val="00AF5D3C"/>
    <w:rsid w:val="00AF6604"/>
    <w:rsid w:val="00AF6ABD"/>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D76"/>
    <w:rsid w:val="00B02F5B"/>
    <w:rsid w:val="00B0353B"/>
    <w:rsid w:val="00B035CE"/>
    <w:rsid w:val="00B03872"/>
    <w:rsid w:val="00B04045"/>
    <w:rsid w:val="00B040B2"/>
    <w:rsid w:val="00B04584"/>
    <w:rsid w:val="00B04F25"/>
    <w:rsid w:val="00B05012"/>
    <w:rsid w:val="00B05375"/>
    <w:rsid w:val="00B05CB2"/>
    <w:rsid w:val="00B05FB3"/>
    <w:rsid w:val="00B067AD"/>
    <w:rsid w:val="00B06BA8"/>
    <w:rsid w:val="00B06C9A"/>
    <w:rsid w:val="00B07164"/>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7E"/>
    <w:rsid w:val="00B21DBF"/>
    <w:rsid w:val="00B2223E"/>
    <w:rsid w:val="00B2234A"/>
    <w:rsid w:val="00B223D5"/>
    <w:rsid w:val="00B227F7"/>
    <w:rsid w:val="00B22C0D"/>
    <w:rsid w:val="00B22E01"/>
    <w:rsid w:val="00B233C8"/>
    <w:rsid w:val="00B23AF4"/>
    <w:rsid w:val="00B23C15"/>
    <w:rsid w:val="00B24B6C"/>
    <w:rsid w:val="00B24CD4"/>
    <w:rsid w:val="00B24FD9"/>
    <w:rsid w:val="00B25762"/>
    <w:rsid w:val="00B25994"/>
    <w:rsid w:val="00B25B40"/>
    <w:rsid w:val="00B25E6A"/>
    <w:rsid w:val="00B25FAE"/>
    <w:rsid w:val="00B25FDE"/>
    <w:rsid w:val="00B26AB0"/>
    <w:rsid w:val="00B26AD2"/>
    <w:rsid w:val="00B26C73"/>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3F98"/>
    <w:rsid w:val="00B340AA"/>
    <w:rsid w:val="00B34299"/>
    <w:rsid w:val="00B345F1"/>
    <w:rsid w:val="00B3499D"/>
    <w:rsid w:val="00B34A9F"/>
    <w:rsid w:val="00B34B80"/>
    <w:rsid w:val="00B34BDF"/>
    <w:rsid w:val="00B35CDA"/>
    <w:rsid w:val="00B36071"/>
    <w:rsid w:val="00B36550"/>
    <w:rsid w:val="00B36A4D"/>
    <w:rsid w:val="00B36D88"/>
    <w:rsid w:val="00B37331"/>
    <w:rsid w:val="00B37CE0"/>
    <w:rsid w:val="00B37D97"/>
    <w:rsid w:val="00B40345"/>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D96"/>
    <w:rsid w:val="00B50AC5"/>
    <w:rsid w:val="00B51542"/>
    <w:rsid w:val="00B51B8C"/>
    <w:rsid w:val="00B51CE1"/>
    <w:rsid w:val="00B51D1D"/>
    <w:rsid w:val="00B51E61"/>
    <w:rsid w:val="00B52879"/>
    <w:rsid w:val="00B530C6"/>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6B9"/>
    <w:rsid w:val="00B65712"/>
    <w:rsid w:val="00B657DA"/>
    <w:rsid w:val="00B6608C"/>
    <w:rsid w:val="00B6664E"/>
    <w:rsid w:val="00B670A4"/>
    <w:rsid w:val="00B67C4D"/>
    <w:rsid w:val="00B67C5D"/>
    <w:rsid w:val="00B70083"/>
    <w:rsid w:val="00B7068A"/>
    <w:rsid w:val="00B711CE"/>
    <w:rsid w:val="00B71470"/>
    <w:rsid w:val="00B71AFE"/>
    <w:rsid w:val="00B71DC8"/>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71D"/>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26E"/>
    <w:rsid w:val="00B9130D"/>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6CB"/>
    <w:rsid w:val="00B96BEF"/>
    <w:rsid w:val="00B96D58"/>
    <w:rsid w:val="00B96E19"/>
    <w:rsid w:val="00B96FC0"/>
    <w:rsid w:val="00B97260"/>
    <w:rsid w:val="00B97A04"/>
    <w:rsid w:val="00B97A69"/>
    <w:rsid w:val="00B97D3D"/>
    <w:rsid w:val="00BA0632"/>
    <w:rsid w:val="00BA0A7D"/>
    <w:rsid w:val="00BA0AAA"/>
    <w:rsid w:val="00BA0D29"/>
    <w:rsid w:val="00BA0D57"/>
    <w:rsid w:val="00BA0DFB"/>
    <w:rsid w:val="00BA0FD9"/>
    <w:rsid w:val="00BA17C0"/>
    <w:rsid w:val="00BA1E4C"/>
    <w:rsid w:val="00BA2FEF"/>
    <w:rsid w:val="00BA44A2"/>
    <w:rsid w:val="00BA5614"/>
    <w:rsid w:val="00BA5B69"/>
    <w:rsid w:val="00BA5CB3"/>
    <w:rsid w:val="00BA67BC"/>
    <w:rsid w:val="00BA6F71"/>
    <w:rsid w:val="00BA7105"/>
    <w:rsid w:val="00BA723A"/>
    <w:rsid w:val="00BA7520"/>
    <w:rsid w:val="00BA7980"/>
    <w:rsid w:val="00BB0337"/>
    <w:rsid w:val="00BB0B21"/>
    <w:rsid w:val="00BB0CD9"/>
    <w:rsid w:val="00BB0E21"/>
    <w:rsid w:val="00BB1548"/>
    <w:rsid w:val="00BB1CE7"/>
    <w:rsid w:val="00BB271C"/>
    <w:rsid w:val="00BB2FD3"/>
    <w:rsid w:val="00BB2FDF"/>
    <w:rsid w:val="00BB2FFF"/>
    <w:rsid w:val="00BB37FA"/>
    <w:rsid w:val="00BB38A8"/>
    <w:rsid w:val="00BB4B62"/>
    <w:rsid w:val="00BB5FCB"/>
    <w:rsid w:val="00BB604B"/>
    <w:rsid w:val="00BB6D50"/>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364"/>
    <w:rsid w:val="00BC754E"/>
    <w:rsid w:val="00BC7AF4"/>
    <w:rsid w:val="00BD008E"/>
    <w:rsid w:val="00BD0586"/>
    <w:rsid w:val="00BD0BA1"/>
    <w:rsid w:val="00BD0E4E"/>
    <w:rsid w:val="00BD0FA5"/>
    <w:rsid w:val="00BD10CC"/>
    <w:rsid w:val="00BD1685"/>
    <w:rsid w:val="00BD1825"/>
    <w:rsid w:val="00BD1B64"/>
    <w:rsid w:val="00BD2F3B"/>
    <w:rsid w:val="00BD3372"/>
    <w:rsid w:val="00BD470C"/>
    <w:rsid w:val="00BD4EA3"/>
    <w:rsid w:val="00BD50AA"/>
    <w:rsid w:val="00BD5135"/>
    <w:rsid w:val="00BD528A"/>
    <w:rsid w:val="00BD531A"/>
    <w:rsid w:val="00BD5421"/>
    <w:rsid w:val="00BD5706"/>
    <w:rsid w:val="00BD5930"/>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4D2"/>
    <w:rsid w:val="00BF351A"/>
    <w:rsid w:val="00BF3901"/>
    <w:rsid w:val="00BF3914"/>
    <w:rsid w:val="00BF3A48"/>
    <w:rsid w:val="00BF3EE9"/>
    <w:rsid w:val="00BF40B4"/>
    <w:rsid w:val="00BF45A6"/>
    <w:rsid w:val="00BF49B1"/>
    <w:rsid w:val="00BF5552"/>
    <w:rsid w:val="00BF601A"/>
    <w:rsid w:val="00BF6CE9"/>
    <w:rsid w:val="00BF709F"/>
    <w:rsid w:val="00BF73F2"/>
    <w:rsid w:val="00BF74C4"/>
    <w:rsid w:val="00BF7531"/>
    <w:rsid w:val="00C00B4B"/>
    <w:rsid w:val="00C012BC"/>
    <w:rsid w:val="00C01671"/>
    <w:rsid w:val="00C01910"/>
    <w:rsid w:val="00C02419"/>
    <w:rsid w:val="00C02766"/>
    <w:rsid w:val="00C03543"/>
    <w:rsid w:val="00C0389A"/>
    <w:rsid w:val="00C03C05"/>
    <w:rsid w:val="00C03EE8"/>
    <w:rsid w:val="00C043FB"/>
    <w:rsid w:val="00C0482D"/>
    <w:rsid w:val="00C0488D"/>
    <w:rsid w:val="00C05BEC"/>
    <w:rsid w:val="00C05E08"/>
    <w:rsid w:val="00C06E7D"/>
    <w:rsid w:val="00C07133"/>
    <w:rsid w:val="00C07738"/>
    <w:rsid w:val="00C10AF6"/>
    <w:rsid w:val="00C1112B"/>
    <w:rsid w:val="00C11A88"/>
    <w:rsid w:val="00C11D55"/>
    <w:rsid w:val="00C12012"/>
    <w:rsid w:val="00C12070"/>
    <w:rsid w:val="00C127C7"/>
    <w:rsid w:val="00C12874"/>
    <w:rsid w:val="00C129FE"/>
    <w:rsid w:val="00C12BC1"/>
    <w:rsid w:val="00C12E1B"/>
    <w:rsid w:val="00C131B7"/>
    <w:rsid w:val="00C13BDA"/>
    <w:rsid w:val="00C13C11"/>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BC3"/>
    <w:rsid w:val="00C22C56"/>
    <w:rsid w:val="00C2302C"/>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1D7"/>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165"/>
    <w:rsid w:val="00C44442"/>
    <w:rsid w:val="00C448B3"/>
    <w:rsid w:val="00C44AE6"/>
    <w:rsid w:val="00C452F5"/>
    <w:rsid w:val="00C45398"/>
    <w:rsid w:val="00C46069"/>
    <w:rsid w:val="00C46230"/>
    <w:rsid w:val="00C46555"/>
    <w:rsid w:val="00C4694A"/>
    <w:rsid w:val="00C46B15"/>
    <w:rsid w:val="00C46F7D"/>
    <w:rsid w:val="00C47083"/>
    <w:rsid w:val="00C479B5"/>
    <w:rsid w:val="00C47C29"/>
    <w:rsid w:val="00C47C34"/>
    <w:rsid w:val="00C47C9C"/>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63A"/>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9E3"/>
    <w:rsid w:val="00C60836"/>
    <w:rsid w:val="00C60BE1"/>
    <w:rsid w:val="00C612C8"/>
    <w:rsid w:val="00C613A2"/>
    <w:rsid w:val="00C61D66"/>
    <w:rsid w:val="00C62484"/>
    <w:rsid w:val="00C6270E"/>
    <w:rsid w:val="00C62CD5"/>
    <w:rsid w:val="00C62E7B"/>
    <w:rsid w:val="00C63231"/>
    <w:rsid w:val="00C636E6"/>
    <w:rsid w:val="00C639D6"/>
    <w:rsid w:val="00C63B97"/>
    <w:rsid w:val="00C63F8E"/>
    <w:rsid w:val="00C63FA8"/>
    <w:rsid w:val="00C64695"/>
    <w:rsid w:val="00C647FB"/>
    <w:rsid w:val="00C65244"/>
    <w:rsid w:val="00C654E0"/>
    <w:rsid w:val="00C65BAF"/>
    <w:rsid w:val="00C65E0C"/>
    <w:rsid w:val="00C660E2"/>
    <w:rsid w:val="00C662ED"/>
    <w:rsid w:val="00C66CFC"/>
    <w:rsid w:val="00C66EA9"/>
    <w:rsid w:val="00C67BF2"/>
    <w:rsid w:val="00C67EAB"/>
    <w:rsid w:val="00C70508"/>
    <w:rsid w:val="00C7081A"/>
    <w:rsid w:val="00C70D86"/>
    <w:rsid w:val="00C70DFF"/>
    <w:rsid w:val="00C71305"/>
    <w:rsid w:val="00C71C64"/>
    <w:rsid w:val="00C72BA0"/>
    <w:rsid w:val="00C7302F"/>
    <w:rsid w:val="00C733C9"/>
    <w:rsid w:val="00C74143"/>
    <w:rsid w:val="00C742C8"/>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0E46"/>
    <w:rsid w:val="00C81375"/>
    <w:rsid w:val="00C814C9"/>
    <w:rsid w:val="00C81861"/>
    <w:rsid w:val="00C81919"/>
    <w:rsid w:val="00C8195A"/>
    <w:rsid w:val="00C81C09"/>
    <w:rsid w:val="00C81C70"/>
    <w:rsid w:val="00C82088"/>
    <w:rsid w:val="00C821B9"/>
    <w:rsid w:val="00C821EE"/>
    <w:rsid w:val="00C82838"/>
    <w:rsid w:val="00C82A82"/>
    <w:rsid w:val="00C82D7E"/>
    <w:rsid w:val="00C82F3B"/>
    <w:rsid w:val="00C832DC"/>
    <w:rsid w:val="00C8377F"/>
    <w:rsid w:val="00C838A2"/>
    <w:rsid w:val="00C83A68"/>
    <w:rsid w:val="00C83DE3"/>
    <w:rsid w:val="00C84284"/>
    <w:rsid w:val="00C8428F"/>
    <w:rsid w:val="00C84C6B"/>
    <w:rsid w:val="00C85D1F"/>
    <w:rsid w:val="00C85DBC"/>
    <w:rsid w:val="00C8646D"/>
    <w:rsid w:val="00C86764"/>
    <w:rsid w:val="00C86FA8"/>
    <w:rsid w:val="00C8704F"/>
    <w:rsid w:val="00C87614"/>
    <w:rsid w:val="00C8781F"/>
    <w:rsid w:val="00C8798B"/>
    <w:rsid w:val="00C87C5D"/>
    <w:rsid w:val="00C90599"/>
    <w:rsid w:val="00C91DE3"/>
    <w:rsid w:val="00C929EB"/>
    <w:rsid w:val="00C92A02"/>
    <w:rsid w:val="00C92AB1"/>
    <w:rsid w:val="00C92B13"/>
    <w:rsid w:val="00C92C7F"/>
    <w:rsid w:val="00C93198"/>
    <w:rsid w:val="00C93275"/>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32EB"/>
    <w:rsid w:val="00CA38E8"/>
    <w:rsid w:val="00CA39D3"/>
    <w:rsid w:val="00CA3C94"/>
    <w:rsid w:val="00CA3CDD"/>
    <w:rsid w:val="00CA403B"/>
    <w:rsid w:val="00CA4505"/>
    <w:rsid w:val="00CA4F81"/>
    <w:rsid w:val="00CA5053"/>
    <w:rsid w:val="00CA505A"/>
    <w:rsid w:val="00CA5531"/>
    <w:rsid w:val="00CA555A"/>
    <w:rsid w:val="00CA59DD"/>
    <w:rsid w:val="00CA6490"/>
    <w:rsid w:val="00CA6D6F"/>
    <w:rsid w:val="00CA71D4"/>
    <w:rsid w:val="00CA7599"/>
    <w:rsid w:val="00CA75A3"/>
    <w:rsid w:val="00CB008E"/>
    <w:rsid w:val="00CB01FA"/>
    <w:rsid w:val="00CB0737"/>
    <w:rsid w:val="00CB097A"/>
    <w:rsid w:val="00CB0F64"/>
    <w:rsid w:val="00CB17D0"/>
    <w:rsid w:val="00CB2287"/>
    <w:rsid w:val="00CB26EC"/>
    <w:rsid w:val="00CB2D2A"/>
    <w:rsid w:val="00CB3D7F"/>
    <w:rsid w:val="00CB3ED2"/>
    <w:rsid w:val="00CB41EC"/>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869"/>
    <w:rsid w:val="00CC3A23"/>
    <w:rsid w:val="00CC3D02"/>
    <w:rsid w:val="00CC4F95"/>
    <w:rsid w:val="00CC5D4C"/>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54DE"/>
    <w:rsid w:val="00CD5512"/>
    <w:rsid w:val="00CD6059"/>
    <w:rsid w:val="00CD6546"/>
    <w:rsid w:val="00CD6E3D"/>
    <w:rsid w:val="00CD71AB"/>
    <w:rsid w:val="00CD78F1"/>
    <w:rsid w:val="00CD7B2A"/>
    <w:rsid w:val="00CE0014"/>
    <w:rsid w:val="00CE00C8"/>
    <w:rsid w:val="00CE0109"/>
    <w:rsid w:val="00CE178C"/>
    <w:rsid w:val="00CE1FC5"/>
    <w:rsid w:val="00CE2172"/>
    <w:rsid w:val="00CE341F"/>
    <w:rsid w:val="00CE3792"/>
    <w:rsid w:val="00CE3B33"/>
    <w:rsid w:val="00CE3D67"/>
    <w:rsid w:val="00CE3EC5"/>
    <w:rsid w:val="00CE46E5"/>
    <w:rsid w:val="00CE485A"/>
    <w:rsid w:val="00CE489C"/>
    <w:rsid w:val="00CE4B2F"/>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340"/>
    <w:rsid w:val="00CF2449"/>
    <w:rsid w:val="00CF24F8"/>
    <w:rsid w:val="00CF2653"/>
    <w:rsid w:val="00CF2BC7"/>
    <w:rsid w:val="00CF32AE"/>
    <w:rsid w:val="00CF3315"/>
    <w:rsid w:val="00CF3B60"/>
    <w:rsid w:val="00CF3C2E"/>
    <w:rsid w:val="00CF3EEE"/>
    <w:rsid w:val="00CF4247"/>
    <w:rsid w:val="00CF48B8"/>
    <w:rsid w:val="00CF4959"/>
    <w:rsid w:val="00CF5263"/>
    <w:rsid w:val="00CF60B5"/>
    <w:rsid w:val="00CF651B"/>
    <w:rsid w:val="00CF6A9D"/>
    <w:rsid w:val="00D004FA"/>
    <w:rsid w:val="00D00690"/>
    <w:rsid w:val="00D008B2"/>
    <w:rsid w:val="00D01076"/>
    <w:rsid w:val="00D01B21"/>
    <w:rsid w:val="00D01E2F"/>
    <w:rsid w:val="00D022EB"/>
    <w:rsid w:val="00D02436"/>
    <w:rsid w:val="00D0291D"/>
    <w:rsid w:val="00D02A42"/>
    <w:rsid w:val="00D03102"/>
    <w:rsid w:val="00D03727"/>
    <w:rsid w:val="00D0378A"/>
    <w:rsid w:val="00D0391B"/>
    <w:rsid w:val="00D03C53"/>
    <w:rsid w:val="00D044FD"/>
    <w:rsid w:val="00D04A3E"/>
    <w:rsid w:val="00D04C37"/>
    <w:rsid w:val="00D04D34"/>
    <w:rsid w:val="00D05132"/>
    <w:rsid w:val="00D05AA3"/>
    <w:rsid w:val="00D05B28"/>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166C"/>
    <w:rsid w:val="00D11B0B"/>
    <w:rsid w:val="00D121EB"/>
    <w:rsid w:val="00D12293"/>
    <w:rsid w:val="00D124D8"/>
    <w:rsid w:val="00D12D3F"/>
    <w:rsid w:val="00D1347A"/>
    <w:rsid w:val="00D13591"/>
    <w:rsid w:val="00D13719"/>
    <w:rsid w:val="00D13C3D"/>
    <w:rsid w:val="00D14212"/>
    <w:rsid w:val="00D14236"/>
    <w:rsid w:val="00D14475"/>
    <w:rsid w:val="00D14553"/>
    <w:rsid w:val="00D14C79"/>
    <w:rsid w:val="00D14CF2"/>
    <w:rsid w:val="00D14DB1"/>
    <w:rsid w:val="00D1517F"/>
    <w:rsid w:val="00D159E7"/>
    <w:rsid w:val="00D15E2F"/>
    <w:rsid w:val="00D15F43"/>
    <w:rsid w:val="00D1650E"/>
    <w:rsid w:val="00D16BE5"/>
    <w:rsid w:val="00D16E87"/>
    <w:rsid w:val="00D17112"/>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D64"/>
    <w:rsid w:val="00D27EC0"/>
    <w:rsid w:val="00D27FA0"/>
    <w:rsid w:val="00D302FD"/>
    <w:rsid w:val="00D3038A"/>
    <w:rsid w:val="00D3098D"/>
    <w:rsid w:val="00D31242"/>
    <w:rsid w:val="00D31590"/>
    <w:rsid w:val="00D31A02"/>
    <w:rsid w:val="00D320C4"/>
    <w:rsid w:val="00D32749"/>
    <w:rsid w:val="00D32793"/>
    <w:rsid w:val="00D32796"/>
    <w:rsid w:val="00D32903"/>
    <w:rsid w:val="00D32BA7"/>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23"/>
    <w:rsid w:val="00D36234"/>
    <w:rsid w:val="00D36371"/>
    <w:rsid w:val="00D373C2"/>
    <w:rsid w:val="00D374FC"/>
    <w:rsid w:val="00D3756A"/>
    <w:rsid w:val="00D3795C"/>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32"/>
    <w:rsid w:val="00D45014"/>
    <w:rsid w:val="00D45079"/>
    <w:rsid w:val="00D45586"/>
    <w:rsid w:val="00D45DF3"/>
    <w:rsid w:val="00D46174"/>
    <w:rsid w:val="00D47391"/>
    <w:rsid w:val="00D473B0"/>
    <w:rsid w:val="00D4788D"/>
    <w:rsid w:val="00D47DD0"/>
    <w:rsid w:val="00D50183"/>
    <w:rsid w:val="00D5040E"/>
    <w:rsid w:val="00D51257"/>
    <w:rsid w:val="00D51292"/>
    <w:rsid w:val="00D512C3"/>
    <w:rsid w:val="00D51888"/>
    <w:rsid w:val="00D518E2"/>
    <w:rsid w:val="00D51D12"/>
    <w:rsid w:val="00D527A9"/>
    <w:rsid w:val="00D52A16"/>
    <w:rsid w:val="00D52CCE"/>
    <w:rsid w:val="00D53007"/>
    <w:rsid w:val="00D530F3"/>
    <w:rsid w:val="00D5362B"/>
    <w:rsid w:val="00D5382D"/>
    <w:rsid w:val="00D53DA5"/>
    <w:rsid w:val="00D53DE3"/>
    <w:rsid w:val="00D53F77"/>
    <w:rsid w:val="00D54BB7"/>
    <w:rsid w:val="00D54C45"/>
    <w:rsid w:val="00D55072"/>
    <w:rsid w:val="00D5516C"/>
    <w:rsid w:val="00D551B5"/>
    <w:rsid w:val="00D55665"/>
    <w:rsid w:val="00D56A6E"/>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3F1"/>
    <w:rsid w:val="00D648D8"/>
    <w:rsid w:val="00D64901"/>
    <w:rsid w:val="00D64BDC"/>
    <w:rsid w:val="00D64C8D"/>
    <w:rsid w:val="00D64F96"/>
    <w:rsid w:val="00D6504D"/>
    <w:rsid w:val="00D650FF"/>
    <w:rsid w:val="00D6571C"/>
    <w:rsid w:val="00D659B1"/>
    <w:rsid w:val="00D66053"/>
    <w:rsid w:val="00D66061"/>
    <w:rsid w:val="00D66826"/>
    <w:rsid w:val="00D66E18"/>
    <w:rsid w:val="00D670DA"/>
    <w:rsid w:val="00D67178"/>
    <w:rsid w:val="00D6734D"/>
    <w:rsid w:val="00D679CF"/>
    <w:rsid w:val="00D679D3"/>
    <w:rsid w:val="00D679E5"/>
    <w:rsid w:val="00D67B8B"/>
    <w:rsid w:val="00D67E3C"/>
    <w:rsid w:val="00D70002"/>
    <w:rsid w:val="00D70061"/>
    <w:rsid w:val="00D701F4"/>
    <w:rsid w:val="00D70BC4"/>
    <w:rsid w:val="00D71611"/>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3AB"/>
    <w:rsid w:val="00D7440B"/>
    <w:rsid w:val="00D744B3"/>
    <w:rsid w:val="00D74A0F"/>
    <w:rsid w:val="00D751FB"/>
    <w:rsid w:val="00D754D6"/>
    <w:rsid w:val="00D761AA"/>
    <w:rsid w:val="00D763EE"/>
    <w:rsid w:val="00D76534"/>
    <w:rsid w:val="00D768E6"/>
    <w:rsid w:val="00D768EA"/>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4A62"/>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4EE"/>
    <w:rsid w:val="00D919E6"/>
    <w:rsid w:val="00D91BE1"/>
    <w:rsid w:val="00D92031"/>
    <w:rsid w:val="00D928E1"/>
    <w:rsid w:val="00D92C29"/>
    <w:rsid w:val="00D935DD"/>
    <w:rsid w:val="00D936E2"/>
    <w:rsid w:val="00D93802"/>
    <w:rsid w:val="00D93815"/>
    <w:rsid w:val="00D93A6E"/>
    <w:rsid w:val="00D9458E"/>
    <w:rsid w:val="00D94624"/>
    <w:rsid w:val="00D94C2F"/>
    <w:rsid w:val="00D95104"/>
    <w:rsid w:val="00D9517D"/>
    <w:rsid w:val="00D95600"/>
    <w:rsid w:val="00D95BB3"/>
    <w:rsid w:val="00D95E00"/>
    <w:rsid w:val="00D96053"/>
    <w:rsid w:val="00D9683C"/>
    <w:rsid w:val="00D969C7"/>
    <w:rsid w:val="00D96B16"/>
    <w:rsid w:val="00D97884"/>
    <w:rsid w:val="00DA0A7F"/>
    <w:rsid w:val="00DA1C31"/>
    <w:rsid w:val="00DA20BC"/>
    <w:rsid w:val="00DA20D8"/>
    <w:rsid w:val="00DA25C8"/>
    <w:rsid w:val="00DA2ED7"/>
    <w:rsid w:val="00DA302E"/>
    <w:rsid w:val="00DA3148"/>
    <w:rsid w:val="00DA3395"/>
    <w:rsid w:val="00DA3BFD"/>
    <w:rsid w:val="00DA3E7A"/>
    <w:rsid w:val="00DA430C"/>
    <w:rsid w:val="00DA4532"/>
    <w:rsid w:val="00DA45C3"/>
    <w:rsid w:val="00DA4764"/>
    <w:rsid w:val="00DA4A62"/>
    <w:rsid w:val="00DA4A9C"/>
    <w:rsid w:val="00DA513F"/>
    <w:rsid w:val="00DA615D"/>
    <w:rsid w:val="00DA6276"/>
    <w:rsid w:val="00DA651A"/>
    <w:rsid w:val="00DA6598"/>
    <w:rsid w:val="00DA67EB"/>
    <w:rsid w:val="00DA6824"/>
    <w:rsid w:val="00DA6A11"/>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F2A"/>
    <w:rsid w:val="00DB1F5F"/>
    <w:rsid w:val="00DB28AC"/>
    <w:rsid w:val="00DB297F"/>
    <w:rsid w:val="00DB2CA2"/>
    <w:rsid w:val="00DB3153"/>
    <w:rsid w:val="00DB317A"/>
    <w:rsid w:val="00DB3B82"/>
    <w:rsid w:val="00DB3F12"/>
    <w:rsid w:val="00DB485D"/>
    <w:rsid w:val="00DB533E"/>
    <w:rsid w:val="00DB5C43"/>
    <w:rsid w:val="00DB60C7"/>
    <w:rsid w:val="00DB63B6"/>
    <w:rsid w:val="00DB64F3"/>
    <w:rsid w:val="00DB72CB"/>
    <w:rsid w:val="00DB7FE3"/>
    <w:rsid w:val="00DC01E2"/>
    <w:rsid w:val="00DC0B3D"/>
    <w:rsid w:val="00DC1327"/>
    <w:rsid w:val="00DC133F"/>
    <w:rsid w:val="00DC1350"/>
    <w:rsid w:val="00DC1759"/>
    <w:rsid w:val="00DC2734"/>
    <w:rsid w:val="00DC2ED2"/>
    <w:rsid w:val="00DC3237"/>
    <w:rsid w:val="00DC329A"/>
    <w:rsid w:val="00DC3306"/>
    <w:rsid w:val="00DC37DC"/>
    <w:rsid w:val="00DC41A4"/>
    <w:rsid w:val="00DC5261"/>
    <w:rsid w:val="00DC5672"/>
    <w:rsid w:val="00DC5A5D"/>
    <w:rsid w:val="00DC60A2"/>
    <w:rsid w:val="00DC6600"/>
    <w:rsid w:val="00DC67BD"/>
    <w:rsid w:val="00DC6924"/>
    <w:rsid w:val="00DC70F7"/>
    <w:rsid w:val="00DC71F2"/>
    <w:rsid w:val="00DC73F7"/>
    <w:rsid w:val="00DC7B5A"/>
    <w:rsid w:val="00DD0285"/>
    <w:rsid w:val="00DD04AF"/>
    <w:rsid w:val="00DD069C"/>
    <w:rsid w:val="00DD0925"/>
    <w:rsid w:val="00DD0EA1"/>
    <w:rsid w:val="00DD10C9"/>
    <w:rsid w:val="00DD11F6"/>
    <w:rsid w:val="00DD1D19"/>
    <w:rsid w:val="00DD2025"/>
    <w:rsid w:val="00DD22EA"/>
    <w:rsid w:val="00DD22EB"/>
    <w:rsid w:val="00DD23A0"/>
    <w:rsid w:val="00DD2720"/>
    <w:rsid w:val="00DD2CF7"/>
    <w:rsid w:val="00DD350A"/>
    <w:rsid w:val="00DD3EF5"/>
    <w:rsid w:val="00DD4223"/>
    <w:rsid w:val="00DD42F3"/>
    <w:rsid w:val="00DD434B"/>
    <w:rsid w:val="00DD48B7"/>
    <w:rsid w:val="00DD4BCE"/>
    <w:rsid w:val="00DD4E24"/>
    <w:rsid w:val="00DD53FA"/>
    <w:rsid w:val="00DD56C5"/>
    <w:rsid w:val="00DD5F42"/>
    <w:rsid w:val="00DD617B"/>
    <w:rsid w:val="00DD620D"/>
    <w:rsid w:val="00DD62EC"/>
    <w:rsid w:val="00DD661D"/>
    <w:rsid w:val="00DD7017"/>
    <w:rsid w:val="00DE094F"/>
    <w:rsid w:val="00DE0E59"/>
    <w:rsid w:val="00DE0F6C"/>
    <w:rsid w:val="00DE1026"/>
    <w:rsid w:val="00DE1D0E"/>
    <w:rsid w:val="00DE219B"/>
    <w:rsid w:val="00DE2388"/>
    <w:rsid w:val="00DE2E0C"/>
    <w:rsid w:val="00DE351B"/>
    <w:rsid w:val="00DE3903"/>
    <w:rsid w:val="00DE3BBE"/>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F0064"/>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452"/>
    <w:rsid w:val="00E13E20"/>
    <w:rsid w:val="00E14951"/>
    <w:rsid w:val="00E14A7E"/>
    <w:rsid w:val="00E14D5E"/>
    <w:rsid w:val="00E151E1"/>
    <w:rsid w:val="00E15802"/>
    <w:rsid w:val="00E15C01"/>
    <w:rsid w:val="00E16016"/>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7CA"/>
    <w:rsid w:val="00E2295A"/>
    <w:rsid w:val="00E22CCD"/>
    <w:rsid w:val="00E2315F"/>
    <w:rsid w:val="00E23A11"/>
    <w:rsid w:val="00E23A97"/>
    <w:rsid w:val="00E23AA2"/>
    <w:rsid w:val="00E23D38"/>
    <w:rsid w:val="00E23FB7"/>
    <w:rsid w:val="00E242DA"/>
    <w:rsid w:val="00E24677"/>
    <w:rsid w:val="00E24A27"/>
    <w:rsid w:val="00E2543C"/>
    <w:rsid w:val="00E25F89"/>
    <w:rsid w:val="00E268B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D1"/>
    <w:rsid w:val="00E36AE9"/>
    <w:rsid w:val="00E36DB7"/>
    <w:rsid w:val="00E36E04"/>
    <w:rsid w:val="00E37179"/>
    <w:rsid w:val="00E37F3D"/>
    <w:rsid w:val="00E40707"/>
    <w:rsid w:val="00E40B86"/>
    <w:rsid w:val="00E40F76"/>
    <w:rsid w:val="00E40FDA"/>
    <w:rsid w:val="00E4178B"/>
    <w:rsid w:val="00E41E0A"/>
    <w:rsid w:val="00E426AF"/>
    <w:rsid w:val="00E426BA"/>
    <w:rsid w:val="00E4277B"/>
    <w:rsid w:val="00E429ED"/>
    <w:rsid w:val="00E4377B"/>
    <w:rsid w:val="00E438B0"/>
    <w:rsid w:val="00E43F37"/>
    <w:rsid w:val="00E440C1"/>
    <w:rsid w:val="00E44115"/>
    <w:rsid w:val="00E44320"/>
    <w:rsid w:val="00E450ED"/>
    <w:rsid w:val="00E453DA"/>
    <w:rsid w:val="00E45DA9"/>
    <w:rsid w:val="00E46122"/>
    <w:rsid w:val="00E465D0"/>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77D"/>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64D"/>
    <w:rsid w:val="00E75E50"/>
    <w:rsid w:val="00E75EBA"/>
    <w:rsid w:val="00E763B4"/>
    <w:rsid w:val="00E7642D"/>
    <w:rsid w:val="00E764C3"/>
    <w:rsid w:val="00E76735"/>
    <w:rsid w:val="00E76736"/>
    <w:rsid w:val="00E76B61"/>
    <w:rsid w:val="00E7717A"/>
    <w:rsid w:val="00E77848"/>
    <w:rsid w:val="00E778A6"/>
    <w:rsid w:val="00E77AC1"/>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0D30"/>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337"/>
    <w:rsid w:val="00E94AC0"/>
    <w:rsid w:val="00E94CE2"/>
    <w:rsid w:val="00E94D29"/>
    <w:rsid w:val="00E94E86"/>
    <w:rsid w:val="00E9538A"/>
    <w:rsid w:val="00E95730"/>
    <w:rsid w:val="00E95BA6"/>
    <w:rsid w:val="00E95E18"/>
    <w:rsid w:val="00E96896"/>
    <w:rsid w:val="00E96B8A"/>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66E"/>
    <w:rsid w:val="00EA368C"/>
    <w:rsid w:val="00EA3720"/>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4B7"/>
    <w:rsid w:val="00EA7AAF"/>
    <w:rsid w:val="00EA7D06"/>
    <w:rsid w:val="00EA7D39"/>
    <w:rsid w:val="00EA7FCF"/>
    <w:rsid w:val="00EB0CA3"/>
    <w:rsid w:val="00EB0E58"/>
    <w:rsid w:val="00EB104F"/>
    <w:rsid w:val="00EB14AE"/>
    <w:rsid w:val="00EB1B27"/>
    <w:rsid w:val="00EB1D0D"/>
    <w:rsid w:val="00EB1DA8"/>
    <w:rsid w:val="00EB1E69"/>
    <w:rsid w:val="00EB1EF3"/>
    <w:rsid w:val="00EB2496"/>
    <w:rsid w:val="00EB2A62"/>
    <w:rsid w:val="00EB379F"/>
    <w:rsid w:val="00EB3E20"/>
    <w:rsid w:val="00EB4647"/>
    <w:rsid w:val="00EB4C86"/>
    <w:rsid w:val="00EB4CFF"/>
    <w:rsid w:val="00EB5476"/>
    <w:rsid w:val="00EB55FC"/>
    <w:rsid w:val="00EB68B1"/>
    <w:rsid w:val="00EB701E"/>
    <w:rsid w:val="00EB70B0"/>
    <w:rsid w:val="00EB714D"/>
    <w:rsid w:val="00EB7633"/>
    <w:rsid w:val="00EB7736"/>
    <w:rsid w:val="00EC09FF"/>
    <w:rsid w:val="00EC0DA4"/>
    <w:rsid w:val="00EC10FC"/>
    <w:rsid w:val="00EC12BC"/>
    <w:rsid w:val="00EC16D4"/>
    <w:rsid w:val="00EC19A6"/>
    <w:rsid w:val="00EC1DCF"/>
    <w:rsid w:val="00EC1DDA"/>
    <w:rsid w:val="00EC210C"/>
    <w:rsid w:val="00EC23B1"/>
    <w:rsid w:val="00EC24ED"/>
    <w:rsid w:val="00EC2676"/>
    <w:rsid w:val="00EC2B88"/>
    <w:rsid w:val="00EC2E2D"/>
    <w:rsid w:val="00EC2E9C"/>
    <w:rsid w:val="00EC331D"/>
    <w:rsid w:val="00EC3B1D"/>
    <w:rsid w:val="00EC4180"/>
    <w:rsid w:val="00EC462B"/>
    <w:rsid w:val="00EC4723"/>
    <w:rsid w:val="00EC5549"/>
    <w:rsid w:val="00EC56E0"/>
    <w:rsid w:val="00EC5A2B"/>
    <w:rsid w:val="00EC6057"/>
    <w:rsid w:val="00EC61FC"/>
    <w:rsid w:val="00EC6847"/>
    <w:rsid w:val="00EC6ABB"/>
    <w:rsid w:val="00EC7330"/>
    <w:rsid w:val="00EC7B07"/>
    <w:rsid w:val="00EC7BCF"/>
    <w:rsid w:val="00EC7DB6"/>
    <w:rsid w:val="00ED11E8"/>
    <w:rsid w:val="00ED162F"/>
    <w:rsid w:val="00ED17DE"/>
    <w:rsid w:val="00ED18B2"/>
    <w:rsid w:val="00ED1F33"/>
    <w:rsid w:val="00ED22F0"/>
    <w:rsid w:val="00ED29D1"/>
    <w:rsid w:val="00ED2E52"/>
    <w:rsid w:val="00ED3024"/>
    <w:rsid w:val="00ED38B7"/>
    <w:rsid w:val="00ED4074"/>
    <w:rsid w:val="00ED4144"/>
    <w:rsid w:val="00ED426D"/>
    <w:rsid w:val="00ED4531"/>
    <w:rsid w:val="00ED4C0B"/>
    <w:rsid w:val="00ED5297"/>
    <w:rsid w:val="00ED5440"/>
    <w:rsid w:val="00ED5AAF"/>
    <w:rsid w:val="00ED5FE4"/>
    <w:rsid w:val="00ED66EE"/>
    <w:rsid w:val="00ED6AF6"/>
    <w:rsid w:val="00ED6D06"/>
    <w:rsid w:val="00ED6F91"/>
    <w:rsid w:val="00ED71C5"/>
    <w:rsid w:val="00ED75E8"/>
    <w:rsid w:val="00ED7DCC"/>
    <w:rsid w:val="00EE009E"/>
    <w:rsid w:val="00EE0118"/>
    <w:rsid w:val="00EE0FE8"/>
    <w:rsid w:val="00EE10DC"/>
    <w:rsid w:val="00EE16FA"/>
    <w:rsid w:val="00EE1829"/>
    <w:rsid w:val="00EE1AC1"/>
    <w:rsid w:val="00EE2D20"/>
    <w:rsid w:val="00EE3C42"/>
    <w:rsid w:val="00EE3D4F"/>
    <w:rsid w:val="00EE3DE4"/>
    <w:rsid w:val="00EE3E7E"/>
    <w:rsid w:val="00EE40A6"/>
    <w:rsid w:val="00EE458C"/>
    <w:rsid w:val="00EE45C2"/>
    <w:rsid w:val="00EE45CA"/>
    <w:rsid w:val="00EE5139"/>
    <w:rsid w:val="00EE534D"/>
    <w:rsid w:val="00EE5560"/>
    <w:rsid w:val="00EE556F"/>
    <w:rsid w:val="00EE58FC"/>
    <w:rsid w:val="00EE5F33"/>
    <w:rsid w:val="00EE6F1E"/>
    <w:rsid w:val="00EE7430"/>
    <w:rsid w:val="00EE746C"/>
    <w:rsid w:val="00EE7D90"/>
    <w:rsid w:val="00EF0348"/>
    <w:rsid w:val="00EF0686"/>
    <w:rsid w:val="00EF126F"/>
    <w:rsid w:val="00EF1D0A"/>
    <w:rsid w:val="00EF1F9C"/>
    <w:rsid w:val="00EF2386"/>
    <w:rsid w:val="00EF2694"/>
    <w:rsid w:val="00EF2901"/>
    <w:rsid w:val="00EF3109"/>
    <w:rsid w:val="00EF31EE"/>
    <w:rsid w:val="00EF3281"/>
    <w:rsid w:val="00EF401C"/>
    <w:rsid w:val="00EF4366"/>
    <w:rsid w:val="00EF4A24"/>
    <w:rsid w:val="00EF4B81"/>
    <w:rsid w:val="00EF4CD6"/>
    <w:rsid w:val="00EF5029"/>
    <w:rsid w:val="00EF544B"/>
    <w:rsid w:val="00EF55A0"/>
    <w:rsid w:val="00EF581A"/>
    <w:rsid w:val="00EF6251"/>
    <w:rsid w:val="00EF63D1"/>
    <w:rsid w:val="00EF6513"/>
    <w:rsid w:val="00EF6683"/>
    <w:rsid w:val="00EF6718"/>
    <w:rsid w:val="00EF6834"/>
    <w:rsid w:val="00EF6837"/>
    <w:rsid w:val="00EF6D96"/>
    <w:rsid w:val="00EF6DA1"/>
    <w:rsid w:val="00EF7002"/>
    <w:rsid w:val="00EF769B"/>
    <w:rsid w:val="00EF76AF"/>
    <w:rsid w:val="00EF785B"/>
    <w:rsid w:val="00F0110B"/>
    <w:rsid w:val="00F021D7"/>
    <w:rsid w:val="00F022B3"/>
    <w:rsid w:val="00F027BA"/>
    <w:rsid w:val="00F0351E"/>
    <w:rsid w:val="00F0365F"/>
    <w:rsid w:val="00F03B13"/>
    <w:rsid w:val="00F03E79"/>
    <w:rsid w:val="00F04185"/>
    <w:rsid w:val="00F04455"/>
    <w:rsid w:val="00F04AEA"/>
    <w:rsid w:val="00F04B30"/>
    <w:rsid w:val="00F05605"/>
    <w:rsid w:val="00F05F75"/>
    <w:rsid w:val="00F0628D"/>
    <w:rsid w:val="00F0648C"/>
    <w:rsid w:val="00F06494"/>
    <w:rsid w:val="00F06651"/>
    <w:rsid w:val="00F06C62"/>
    <w:rsid w:val="00F070EB"/>
    <w:rsid w:val="00F0726A"/>
    <w:rsid w:val="00F0730C"/>
    <w:rsid w:val="00F07DE6"/>
    <w:rsid w:val="00F102F1"/>
    <w:rsid w:val="00F10515"/>
    <w:rsid w:val="00F1056C"/>
    <w:rsid w:val="00F107F1"/>
    <w:rsid w:val="00F10AC8"/>
    <w:rsid w:val="00F10FC1"/>
    <w:rsid w:val="00F11030"/>
    <w:rsid w:val="00F112FD"/>
    <w:rsid w:val="00F11741"/>
    <w:rsid w:val="00F11A40"/>
    <w:rsid w:val="00F1253C"/>
    <w:rsid w:val="00F127BD"/>
    <w:rsid w:val="00F1287E"/>
    <w:rsid w:val="00F13338"/>
    <w:rsid w:val="00F133A1"/>
    <w:rsid w:val="00F13919"/>
    <w:rsid w:val="00F13ECD"/>
    <w:rsid w:val="00F144E7"/>
    <w:rsid w:val="00F14535"/>
    <w:rsid w:val="00F155CE"/>
    <w:rsid w:val="00F15731"/>
    <w:rsid w:val="00F16547"/>
    <w:rsid w:val="00F168C8"/>
    <w:rsid w:val="00F16B45"/>
    <w:rsid w:val="00F1783B"/>
    <w:rsid w:val="00F17BA9"/>
    <w:rsid w:val="00F17EAE"/>
    <w:rsid w:val="00F212FF"/>
    <w:rsid w:val="00F21444"/>
    <w:rsid w:val="00F218D4"/>
    <w:rsid w:val="00F21BD0"/>
    <w:rsid w:val="00F21FBB"/>
    <w:rsid w:val="00F22203"/>
    <w:rsid w:val="00F22302"/>
    <w:rsid w:val="00F2250A"/>
    <w:rsid w:val="00F22B28"/>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3A4"/>
    <w:rsid w:val="00F31B22"/>
    <w:rsid w:val="00F31B49"/>
    <w:rsid w:val="00F31C48"/>
    <w:rsid w:val="00F31EED"/>
    <w:rsid w:val="00F32087"/>
    <w:rsid w:val="00F32443"/>
    <w:rsid w:val="00F32C8F"/>
    <w:rsid w:val="00F32F56"/>
    <w:rsid w:val="00F33510"/>
    <w:rsid w:val="00F33D4F"/>
    <w:rsid w:val="00F33EEC"/>
    <w:rsid w:val="00F3478C"/>
    <w:rsid w:val="00F34CD6"/>
    <w:rsid w:val="00F34D59"/>
    <w:rsid w:val="00F34E63"/>
    <w:rsid w:val="00F35743"/>
    <w:rsid w:val="00F35873"/>
    <w:rsid w:val="00F35920"/>
    <w:rsid w:val="00F35A60"/>
    <w:rsid w:val="00F35A9D"/>
    <w:rsid w:val="00F35D47"/>
    <w:rsid w:val="00F36005"/>
    <w:rsid w:val="00F363FA"/>
    <w:rsid w:val="00F365A4"/>
    <w:rsid w:val="00F3667B"/>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3F31"/>
    <w:rsid w:val="00F441DA"/>
    <w:rsid w:val="00F44EC5"/>
    <w:rsid w:val="00F451B6"/>
    <w:rsid w:val="00F45316"/>
    <w:rsid w:val="00F45761"/>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699"/>
    <w:rsid w:val="00F54C1B"/>
    <w:rsid w:val="00F54F91"/>
    <w:rsid w:val="00F55043"/>
    <w:rsid w:val="00F55BA7"/>
    <w:rsid w:val="00F5676C"/>
    <w:rsid w:val="00F56DCF"/>
    <w:rsid w:val="00F56E3C"/>
    <w:rsid w:val="00F57034"/>
    <w:rsid w:val="00F5770C"/>
    <w:rsid w:val="00F57EE2"/>
    <w:rsid w:val="00F60155"/>
    <w:rsid w:val="00F601BD"/>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C5"/>
    <w:rsid w:val="00F843D7"/>
    <w:rsid w:val="00F84639"/>
    <w:rsid w:val="00F8506D"/>
    <w:rsid w:val="00F85536"/>
    <w:rsid w:val="00F8568E"/>
    <w:rsid w:val="00F862AC"/>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2B11"/>
    <w:rsid w:val="00F931C7"/>
    <w:rsid w:val="00F93515"/>
    <w:rsid w:val="00F93559"/>
    <w:rsid w:val="00F93722"/>
    <w:rsid w:val="00F93D72"/>
    <w:rsid w:val="00F93E65"/>
    <w:rsid w:val="00F94070"/>
    <w:rsid w:val="00F9421C"/>
    <w:rsid w:val="00F9482C"/>
    <w:rsid w:val="00F94C8A"/>
    <w:rsid w:val="00F94D19"/>
    <w:rsid w:val="00F950B5"/>
    <w:rsid w:val="00F9513F"/>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5C"/>
    <w:rsid w:val="00FA1475"/>
    <w:rsid w:val="00FA148A"/>
    <w:rsid w:val="00FA27C8"/>
    <w:rsid w:val="00FA2F01"/>
    <w:rsid w:val="00FA375E"/>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5F73"/>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BCA"/>
    <w:rsid w:val="00FC2D32"/>
    <w:rsid w:val="00FC3345"/>
    <w:rsid w:val="00FC41A0"/>
    <w:rsid w:val="00FC4729"/>
    <w:rsid w:val="00FC4A8C"/>
    <w:rsid w:val="00FC53DB"/>
    <w:rsid w:val="00FC5EA3"/>
    <w:rsid w:val="00FC5EE9"/>
    <w:rsid w:val="00FC5FC2"/>
    <w:rsid w:val="00FC6177"/>
    <w:rsid w:val="00FC63D1"/>
    <w:rsid w:val="00FC7528"/>
    <w:rsid w:val="00FD0572"/>
    <w:rsid w:val="00FD0B2A"/>
    <w:rsid w:val="00FD0D3F"/>
    <w:rsid w:val="00FD14DE"/>
    <w:rsid w:val="00FD15C3"/>
    <w:rsid w:val="00FD1A97"/>
    <w:rsid w:val="00FD1EAB"/>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406"/>
    <w:rsid w:val="00FE0A93"/>
    <w:rsid w:val="00FE0B51"/>
    <w:rsid w:val="00FE0B78"/>
    <w:rsid w:val="00FE0ED4"/>
    <w:rsid w:val="00FE133A"/>
    <w:rsid w:val="00FE1EAB"/>
    <w:rsid w:val="00FE23C0"/>
    <w:rsid w:val="00FE3031"/>
    <w:rsid w:val="00FE3328"/>
    <w:rsid w:val="00FE3465"/>
    <w:rsid w:val="00FE37B4"/>
    <w:rsid w:val="00FE4734"/>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310"/>
    <w:rsid w:val="00FF2AF4"/>
    <w:rsid w:val="00FF2E1B"/>
    <w:rsid w:val="00FF2E73"/>
    <w:rsid w:val="00FF3ABC"/>
    <w:rsid w:val="00FF3C2F"/>
    <w:rsid w:val="00FF49C6"/>
    <w:rsid w:val="00FF4AE2"/>
    <w:rsid w:val="00FF4BF2"/>
    <w:rsid w:val="00FF4E6A"/>
    <w:rsid w:val="00FF50A8"/>
    <w:rsid w:val="00FF523A"/>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7BCD1DFB-E3ED-4AB8-B11E-D6C8A7522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styleId="Strong">
    <w:name w:val="Strong"/>
    <w:uiPriority w:val="22"/>
    <w:qFormat/>
    <w:rsid w:val="009164B6"/>
    <w:rPr>
      <w:b/>
      <w:bCs/>
    </w:rPr>
  </w:style>
  <w:style w:type="paragraph" w:customStyle="1" w:styleId="xmsonormal">
    <w:name w:val="xmsonormal"/>
    <w:basedOn w:val="Normal"/>
    <w:rsid w:val="00020F7B"/>
    <w:pPr>
      <w:autoSpaceDE/>
      <w:autoSpaceDN/>
      <w:adjustRightInd/>
      <w:snapToGrid/>
      <w:spacing w:after="0"/>
      <w:jc w:val="left"/>
    </w:pPr>
    <w:rPr>
      <w:rFonts w:ascii="SimSun" w:eastAsia="SimSun" w:hAnsi="SimSun" w:cs="SimSun"/>
      <w:sz w:val="24"/>
      <w:lang w:eastAsia="zh-CN"/>
    </w:rPr>
  </w:style>
  <w:style w:type="character" w:customStyle="1" w:styleId="xapple-converted-space">
    <w:name w:val="xapple-converted-space"/>
    <w:rsid w:val="00020F7B"/>
  </w:style>
  <w:style w:type="paragraph" w:customStyle="1" w:styleId="xmsonormal0">
    <w:name w:val="xmsonormal0"/>
    <w:basedOn w:val="Normal"/>
    <w:rsid w:val="00D71611"/>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character" w:customStyle="1" w:styleId="apple-converted-space">
    <w:name w:val="apple-converted-space"/>
    <w:qFormat/>
    <w:rsid w:val="0000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1788159">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2605609">
      <w:bodyDiv w:val="1"/>
      <w:marLeft w:val="0"/>
      <w:marRight w:val="0"/>
      <w:marTop w:val="0"/>
      <w:marBottom w:val="0"/>
      <w:divBdr>
        <w:top w:val="none" w:sz="0" w:space="0" w:color="auto"/>
        <w:left w:val="none" w:sz="0" w:space="0" w:color="auto"/>
        <w:bottom w:val="none" w:sz="0" w:space="0" w:color="auto"/>
        <w:right w:val="none" w:sz="0" w:space="0" w:color="auto"/>
      </w:divBdr>
      <w:divsChild>
        <w:div w:id="336737378">
          <w:marLeft w:val="1166"/>
          <w:marRight w:val="0"/>
          <w:marTop w:val="200"/>
          <w:marBottom w:val="0"/>
          <w:divBdr>
            <w:top w:val="none" w:sz="0" w:space="0" w:color="auto"/>
            <w:left w:val="none" w:sz="0" w:space="0" w:color="auto"/>
            <w:bottom w:val="none" w:sz="0" w:space="0" w:color="auto"/>
            <w:right w:val="none" w:sz="0" w:space="0" w:color="auto"/>
          </w:divBdr>
        </w:div>
      </w:divsChild>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88345764">
      <w:bodyDiv w:val="1"/>
      <w:marLeft w:val="0"/>
      <w:marRight w:val="0"/>
      <w:marTop w:val="0"/>
      <w:marBottom w:val="0"/>
      <w:divBdr>
        <w:top w:val="none" w:sz="0" w:space="0" w:color="auto"/>
        <w:left w:val="none" w:sz="0" w:space="0" w:color="auto"/>
        <w:bottom w:val="none" w:sz="0" w:space="0" w:color="auto"/>
        <w:right w:val="none" w:sz="0" w:space="0" w:color="auto"/>
      </w:divBdr>
      <w:divsChild>
        <w:div w:id="387342988">
          <w:marLeft w:val="1166"/>
          <w:marRight w:val="0"/>
          <w:marTop w:val="200"/>
          <w:marBottom w:val="0"/>
          <w:divBdr>
            <w:top w:val="none" w:sz="0" w:space="0" w:color="auto"/>
            <w:left w:val="none" w:sz="0" w:space="0" w:color="auto"/>
            <w:bottom w:val="none" w:sz="0" w:space="0" w:color="auto"/>
            <w:right w:val="none" w:sz="0" w:space="0" w:color="auto"/>
          </w:divBdr>
        </w:div>
      </w:divsChild>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167193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533392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4744104">
      <w:bodyDiv w:val="1"/>
      <w:marLeft w:val="0"/>
      <w:marRight w:val="0"/>
      <w:marTop w:val="0"/>
      <w:marBottom w:val="0"/>
      <w:divBdr>
        <w:top w:val="none" w:sz="0" w:space="0" w:color="auto"/>
        <w:left w:val="none" w:sz="0" w:space="0" w:color="auto"/>
        <w:bottom w:val="none" w:sz="0" w:space="0" w:color="auto"/>
        <w:right w:val="none" w:sz="0" w:space="0" w:color="auto"/>
      </w:divBdr>
      <w:divsChild>
        <w:div w:id="628125378">
          <w:marLeft w:val="1800"/>
          <w:marRight w:val="0"/>
          <w:marTop w:val="200"/>
          <w:marBottom w:val="0"/>
          <w:divBdr>
            <w:top w:val="none" w:sz="0" w:space="0" w:color="auto"/>
            <w:left w:val="none" w:sz="0" w:space="0" w:color="auto"/>
            <w:bottom w:val="none" w:sz="0" w:space="0" w:color="auto"/>
            <w:right w:val="none" w:sz="0" w:space="0" w:color="auto"/>
          </w:divBdr>
        </w:div>
      </w:divsChild>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29783887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13951512">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08057086">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2833248">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79887404">
      <w:bodyDiv w:val="1"/>
      <w:marLeft w:val="0"/>
      <w:marRight w:val="0"/>
      <w:marTop w:val="0"/>
      <w:marBottom w:val="0"/>
      <w:divBdr>
        <w:top w:val="none" w:sz="0" w:space="0" w:color="auto"/>
        <w:left w:val="none" w:sz="0" w:space="0" w:color="auto"/>
        <w:bottom w:val="none" w:sz="0" w:space="0" w:color="auto"/>
        <w:right w:val="none" w:sz="0" w:space="0" w:color="auto"/>
      </w:divBdr>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69621940">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3220988">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19500576">
      <w:bodyDiv w:val="1"/>
      <w:marLeft w:val="0"/>
      <w:marRight w:val="0"/>
      <w:marTop w:val="0"/>
      <w:marBottom w:val="0"/>
      <w:divBdr>
        <w:top w:val="none" w:sz="0" w:space="0" w:color="auto"/>
        <w:left w:val="none" w:sz="0" w:space="0" w:color="auto"/>
        <w:bottom w:val="none" w:sz="0" w:space="0" w:color="auto"/>
        <w:right w:val="none" w:sz="0" w:space="0" w:color="auto"/>
      </w:divBdr>
      <w:divsChild>
        <w:div w:id="1102259966">
          <w:marLeft w:val="1166"/>
          <w:marRight w:val="0"/>
          <w:marTop w:val="200"/>
          <w:marBottom w:val="0"/>
          <w:divBdr>
            <w:top w:val="none" w:sz="0" w:space="0" w:color="auto"/>
            <w:left w:val="none" w:sz="0" w:space="0" w:color="auto"/>
            <w:bottom w:val="none" w:sz="0" w:space="0" w:color="auto"/>
            <w:right w:val="none" w:sz="0" w:space="0" w:color="auto"/>
          </w:divBdr>
        </w:div>
      </w:divsChild>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02867327">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314E9D-85F8-4FBF-A305-012F0628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2309</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Ayesha Ijaz</cp:lastModifiedBy>
  <cp:revision>2</cp:revision>
  <cp:lastPrinted>2016-12-22T16:41:00Z</cp:lastPrinted>
  <dcterms:created xsi:type="dcterms:W3CDTF">2020-10-20T11:28:00Z</dcterms:created>
  <dcterms:modified xsi:type="dcterms:W3CDTF">2020-10-20T11:28:00Z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